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TO</w:t>
      </w:r>
    </w:p>
    <w:p>
      <w:pPr>
        <w:ind w:left="3480"/>
        <w:spacing w:after="0" w:line="238" w:lineRule="auto"/>
        <w:rPr>
          <w:sz w:val="20"/>
          <w:szCs w:val="20"/>
          <w:color w:val="auto"/>
        </w:rPr>
      </w:pPr>
      <w:r>
        <w:rPr>
          <w:rFonts w:ascii="Courier New" w:cs="Courier New" w:eastAsia="Courier New" w:hAnsi="Courier New"/>
          <w:sz w:val="18"/>
          <w:szCs w:val="18"/>
          <w:color w:val="auto"/>
        </w:rPr>
        <w:t>(RULE 14d-100)</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TENDER OFFER STATEMENT UNDER SECTION 14(d)(1) OR SECTION 13(e)(1)</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CREDIT ACCEPTANCE CORPORATION</w:t>
      </w:r>
    </w:p>
    <w:p>
      <w:pPr>
        <w:ind w:left="2440"/>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CREDIT ACCEPTANCE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(Name of Filing Person (Offeror))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$.01 PER SHARE</w:t>
      </w:r>
    </w:p>
    <w:p>
      <w:pPr>
        <w:ind w:left="2860"/>
        <w:spacing w:after="0" w:line="238" w:lineRule="auto"/>
        <w:rPr>
          <w:sz w:val="20"/>
          <w:szCs w:val="20"/>
          <w:color w:val="auto"/>
        </w:rPr>
      </w:pPr>
      <w:r>
        <w:rPr>
          <w:rFonts w:ascii="Courier New" w:cs="Courier New" w:eastAsia="Courier New" w:hAnsi="Courier New"/>
          <w:sz w:val="18"/>
          <w:szCs w:val="18"/>
          <w:color w:val="auto"/>
        </w:rPr>
        <w:t>(Title of Class Securities)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225310-10-1</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CHARLES A. PEARCE</w:t>
      </w:r>
    </w:p>
    <w:p>
      <w:pPr>
        <w:jc w:val="center"/>
        <w:ind w:right="1659"/>
        <w:spacing w:after="0" w:line="238" w:lineRule="auto"/>
        <w:rPr>
          <w:sz w:val="20"/>
          <w:szCs w:val="20"/>
          <w:color w:val="auto"/>
        </w:rPr>
      </w:pPr>
      <w:r>
        <w:rPr>
          <w:rFonts w:ascii="Courier New" w:cs="Courier New" w:eastAsia="Courier New" w:hAnsi="Courier New"/>
          <w:sz w:val="18"/>
          <w:szCs w:val="18"/>
          <w:color w:val="auto"/>
        </w:rPr>
        <w:t>VICE PRESIDENT -- GENERAL COUNSEL AND CORPORATE SECRETARY</w:t>
      </w:r>
    </w:p>
    <w:p>
      <w:pPr>
        <w:jc w:val="center"/>
        <w:ind w:right="1659"/>
        <w:spacing w:after="0"/>
        <w:rPr>
          <w:sz w:val="20"/>
          <w:szCs w:val="20"/>
          <w:color w:val="auto"/>
        </w:rPr>
      </w:pPr>
      <w:r>
        <w:rPr>
          <w:rFonts w:ascii="Courier New" w:cs="Courier New" w:eastAsia="Courier New" w:hAnsi="Courier New"/>
          <w:sz w:val="18"/>
          <w:szCs w:val="18"/>
          <w:color w:val="auto"/>
        </w:rPr>
        <w:t>CREDIT ACCEPTANCE CORPORATION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25505 WEST TWELVE MILE ROAD, SUITE 3000</w:t>
      </w:r>
    </w:p>
    <w:p>
      <w:pPr>
        <w:ind w:left="2960"/>
        <w:spacing w:after="0" w:line="238" w:lineRule="auto"/>
        <w:rPr>
          <w:sz w:val="20"/>
          <w:szCs w:val="20"/>
          <w:color w:val="auto"/>
        </w:rPr>
      </w:pPr>
      <w:r>
        <w:rPr>
          <w:rFonts w:ascii="Courier New" w:cs="Courier New" w:eastAsia="Courier New" w:hAnsi="Courier New"/>
          <w:sz w:val="18"/>
          <w:szCs w:val="18"/>
          <w:color w:val="auto"/>
        </w:rPr>
        <w:t>SOUTHFIELD, MI 48034-8339</w:t>
      </w:r>
    </w:p>
    <w:p>
      <w:pPr>
        <w:ind w:left="3480"/>
        <w:spacing w:after="0"/>
        <w:rPr>
          <w:sz w:val="20"/>
          <w:szCs w:val="20"/>
          <w:color w:val="auto"/>
        </w:rPr>
      </w:pPr>
      <w:r>
        <w:rPr>
          <w:rFonts w:ascii="Courier New" w:cs="Courier New" w:eastAsia="Courier New" w:hAnsi="Courier New"/>
          <w:sz w:val="18"/>
          <w:szCs w:val="18"/>
          <w:color w:val="auto"/>
        </w:rPr>
        <w:t>(248) 353-2700</w:t>
      </w:r>
    </w:p>
    <w:p>
      <w:pPr>
        <w:jc w:val="center"/>
        <w:ind w:right="165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rPr>
          <w:sz w:val="20"/>
          <w:szCs w:val="20"/>
          <w:color w:val="auto"/>
        </w:rPr>
      </w:pPr>
      <w:r>
        <w:rPr>
          <w:rFonts w:ascii="Courier New" w:cs="Courier New" w:eastAsia="Courier New" w:hAnsi="Courier New"/>
          <w:sz w:val="18"/>
          <w:szCs w:val="18"/>
          <w:color w:val="auto"/>
        </w:rPr>
        <w:t>Authorized to Receive Notices and Communications on Behalf of Filing Persons)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KENT E. SHAFER, ESQ.</w:t>
      </w:r>
    </w:p>
    <w:p>
      <w:pPr>
        <w:ind w:left="2000"/>
        <w:spacing w:after="0" w:line="238" w:lineRule="auto"/>
        <w:rPr>
          <w:sz w:val="20"/>
          <w:szCs w:val="20"/>
          <w:color w:val="auto"/>
        </w:rPr>
      </w:pPr>
      <w:r>
        <w:rPr>
          <w:rFonts w:ascii="Courier New" w:cs="Courier New" w:eastAsia="Courier New" w:hAnsi="Courier New"/>
          <w:sz w:val="18"/>
          <w:szCs w:val="18"/>
          <w:color w:val="auto"/>
        </w:rPr>
        <w:t>MILLER, CANFIELD, PADDOCK AND STONE, P.L.C.</w:t>
      </w:r>
    </w:p>
    <w:p>
      <w:pPr>
        <w:ind w:left="3060"/>
        <w:spacing w:after="0"/>
        <w:rPr>
          <w:sz w:val="20"/>
          <w:szCs w:val="20"/>
          <w:color w:val="auto"/>
        </w:rPr>
      </w:pPr>
      <w:r>
        <w:rPr>
          <w:rFonts w:ascii="Courier New" w:cs="Courier New" w:eastAsia="Courier New" w:hAnsi="Courier New"/>
          <w:sz w:val="18"/>
          <w:szCs w:val="18"/>
          <w:color w:val="auto"/>
        </w:rPr>
        <w:t>150 WEST JEFFERSON AVE</w:t>
      </w:r>
    </w:p>
    <w:p>
      <w:pPr>
        <w:ind w:left="3060"/>
        <w:spacing w:after="0" w:line="237" w:lineRule="auto"/>
        <w:rPr>
          <w:sz w:val="20"/>
          <w:szCs w:val="20"/>
          <w:color w:val="auto"/>
        </w:rPr>
      </w:pPr>
      <w:r>
        <w:rPr>
          <w:rFonts w:ascii="Courier New" w:cs="Courier New" w:eastAsia="Courier New" w:hAnsi="Courier New"/>
          <w:sz w:val="18"/>
          <w:szCs w:val="18"/>
          <w:color w:val="auto"/>
        </w:rPr>
        <w:t>DETROIT, MICHIGAN 48226</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496-7570</w:t>
      </w:r>
    </w:p>
    <w:p>
      <w:pPr>
        <w:spacing w:after="0" w:line="201" w:lineRule="exact"/>
        <w:rPr>
          <w:rFonts w:ascii="Courier New" w:cs="Courier New" w:eastAsia="Courier New" w:hAnsi="Courier New"/>
          <w:sz w:val="18"/>
          <w:szCs w:val="18"/>
          <w:color w:val="auto"/>
        </w:rPr>
      </w:pPr>
    </w:p>
    <w:p>
      <w:pPr>
        <w:ind w:left="2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FILING FEE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45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6800" w:type="dxa"/>
            <w:vAlign w:val="bottom"/>
          </w:tcPr>
          <w:p>
            <w:pPr>
              <w:spacing w:after="0"/>
              <w:rPr>
                <w:sz w:val="20"/>
                <w:szCs w:val="20"/>
                <w:color w:val="auto"/>
              </w:rPr>
            </w:pPr>
            <w:r>
              <w:rPr>
                <w:rFonts w:ascii="Courier New" w:cs="Courier New" w:eastAsia="Courier New" w:hAnsi="Courier New"/>
                <w:sz w:val="18"/>
                <w:szCs w:val="18"/>
                <w:color w:val="auto"/>
              </w:rPr>
              <w:t>TRANSACTION VALUATION*......................................</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60,000,000</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AMOUNT OF FILING FEE**......................................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7,602</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9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for purposes of calculating the amount of the filing fee only. The amount assumes the purchase of a total of 3 million shares of the outstanding common stock at a price of $20.00 per share in cash.</w:t>
      </w:r>
    </w:p>
    <w:p>
      <w:pPr>
        <w:spacing w:after="0" w:line="209" w:lineRule="exact"/>
        <w:rPr>
          <w:sz w:val="20"/>
          <w:szCs w:val="20"/>
          <w:color w:val="auto"/>
        </w:rPr>
      </w:pPr>
    </w:p>
    <w:p>
      <w:pPr>
        <w:ind w:right="177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filing fee equals $126.70 per $1 million of the transaction value and is estimated in accordance with Rule 0-11 under the Securities Exchange Act of 1934.</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 ] 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Amount Previously Paid: N/A</w:t>
      </w:r>
    </w:p>
    <w:p>
      <w:pPr>
        <w:ind w:left="960"/>
        <w:spacing w:after="0" w:line="238" w:lineRule="auto"/>
        <w:rPr>
          <w:sz w:val="20"/>
          <w:szCs w:val="20"/>
          <w:color w:val="auto"/>
        </w:rPr>
      </w:pPr>
      <w:r>
        <w:rPr>
          <w:rFonts w:ascii="Courier New" w:cs="Courier New" w:eastAsia="Courier New" w:hAnsi="Courier New"/>
          <w:sz w:val="18"/>
          <w:szCs w:val="18"/>
          <w:color w:val="auto"/>
        </w:rPr>
        <w:t>Form or Registration No.: N/A</w:t>
      </w:r>
    </w:p>
    <w:p>
      <w:pPr>
        <w:ind w:left="960"/>
        <w:spacing w:after="0"/>
        <w:rPr>
          <w:sz w:val="20"/>
          <w:szCs w:val="20"/>
          <w:color w:val="auto"/>
        </w:rPr>
      </w:pPr>
      <w:r>
        <w:rPr>
          <w:rFonts w:ascii="Courier New" w:cs="Courier New" w:eastAsia="Courier New" w:hAnsi="Courier New"/>
          <w:sz w:val="18"/>
          <w:szCs w:val="18"/>
          <w:color w:val="auto"/>
        </w:rPr>
        <w:t>Filing Party: N/A</w:t>
      </w:r>
    </w:p>
    <w:p>
      <w:pPr>
        <w:ind w:left="960"/>
        <w:spacing w:after="0" w:line="237" w:lineRule="auto"/>
        <w:rPr>
          <w:sz w:val="20"/>
          <w:szCs w:val="20"/>
          <w:color w:val="auto"/>
        </w:rPr>
      </w:pPr>
      <w:r>
        <w:rPr>
          <w:rFonts w:ascii="Courier New" w:cs="Courier New" w:eastAsia="Courier New" w:hAnsi="Courier New"/>
          <w:sz w:val="18"/>
          <w:szCs w:val="18"/>
          <w:color w:val="auto"/>
        </w:rPr>
        <w:t>Date Filed: N/A</w:t>
      </w:r>
    </w:p>
    <w:p>
      <w:pPr>
        <w:spacing w:after="0" w:line="207" w:lineRule="exact"/>
        <w:rPr>
          <w:sz w:val="20"/>
          <w:szCs w:val="20"/>
          <w:color w:val="auto"/>
        </w:rPr>
      </w:pPr>
    </w:p>
    <w:p>
      <w:pPr>
        <w:ind w:right="219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the box if the filing relates solely to preliminary communications made before the commencement of a tender offer.</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third-party tender offer subject to Rule 14d-1.</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tender offer subject to Rule 13e-4.</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going-private transaction subject to Rule 13e-3.</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amendment to Schedule 13D under Rule 13d-2.</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right="1779" w:firstLine="948"/>
        <w:spacing w:after="0" w:line="237" w:lineRule="auto"/>
        <w:rPr>
          <w:sz w:val="20"/>
          <w:szCs w:val="20"/>
          <w:color w:val="auto"/>
        </w:rPr>
      </w:pPr>
      <w:r>
        <w:rPr>
          <w:rFonts w:ascii="Courier New" w:cs="Courier New" w:eastAsia="Courier New" w:hAnsi="Courier New"/>
          <w:sz w:val="18"/>
          <w:szCs w:val="18"/>
          <w:color w:val="auto"/>
        </w:rPr>
        <w:t>This Tender Offer Statement on Schedule TO ("Schedule TO") relates to the offer by Credit Acceptance Corporation, a Michigan corporation ("CAC"), to purchase up to 3 million shares of its Common Stock, par value $.01 per share (the "Shares"), at a price between $20.00 and $14.00 per Share, net to the seller in cash, without interest. The tender offer is being made upon and subject to the terms and conditions set forth in the Offer to Purchase, dated August 11, 2004 (the "Offer to Purchase"), and the related Letter of Transmittal (the "Letter of Transmittal"), which together, as each may be amended or supplemented from time to time, constitute the "Offer."</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Tender Offer Statement on Schedule TO is intended to satisfy the reporting requirements of Rule 13e-4 under the Securities Exchange Act of 1934, as amended. The information contained in the Offer to Purchase and the Letter of Transmittal, copies of which are attached to this Schedule TO as Exhibits (a)(1)(i) and (a)(1)(ii), respectively, is incorporated herein by reference in response to all of the items of this Schedule TO as more particularly described below. Capitalized terms used herein but not otherwise defined have the meaning ascribed to such terms in the Offer to Purchase.</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SUMMARY TERM SHEET.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information set forth in the section of the Offer to Purchase captioned "Summary Term Sheet"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SUBJECT COMPANY INFORMATION.</w:t>
      </w:r>
    </w:p>
    <w:p>
      <w:pPr>
        <w:spacing w:after="0" w:line="207" w:lineRule="exact"/>
        <w:rPr>
          <w:sz w:val="20"/>
          <w:szCs w:val="20"/>
          <w:color w:val="auto"/>
        </w:rPr>
      </w:pPr>
    </w:p>
    <w:p>
      <w:pPr>
        <w:ind w:right="1779" w:firstLine="956"/>
        <w:spacing w:after="0" w:line="279"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issuer is Credit Acceptance Corporation. The address of CAC's principal executive offices is 25505 West Twelve Mile Road, Suite 3000, Southfield, MI 48034-8339. CAC's telephone number is (248) 353-2700.</w:t>
      </w:r>
    </w:p>
    <w:p>
      <w:pPr>
        <w:spacing w:after="0" w:line="178" w:lineRule="exact"/>
        <w:rPr>
          <w:rFonts w:ascii="Courier New" w:cs="Courier New" w:eastAsia="Courier New" w:hAnsi="Courier New"/>
          <w:sz w:val="16"/>
          <w:szCs w:val="16"/>
          <w:color w:val="auto"/>
        </w:rPr>
      </w:pPr>
    </w:p>
    <w:p>
      <w:pPr>
        <w:ind w:right="199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11 -- Interest of Directors and Executive Officers; Transactions and Arrangements Concerning Shares" is incorporated herein by reference.</w:t>
      </w:r>
    </w:p>
    <w:p>
      <w:pPr>
        <w:spacing w:after="0" w:line="207"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8 -- Price Range of Shares; Dividends"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IDENTITY AND BACKGROUND OF FILING PERSON.</w:t>
      </w:r>
    </w:p>
    <w:p>
      <w:pPr>
        <w:spacing w:after="0" w:line="207" w:lineRule="exact"/>
        <w:rPr>
          <w:sz w:val="20"/>
          <w:szCs w:val="20"/>
          <w:color w:val="auto"/>
        </w:rPr>
      </w:pPr>
    </w:p>
    <w:p>
      <w:pPr>
        <w:jc w:val="both"/>
        <w:ind w:right="1999" w:firstLine="956"/>
        <w:spacing w:after="0" w:line="279" w:lineRule="auto"/>
        <w:tabs>
          <w:tab w:leader="none" w:pos="136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Tender Offer Statement is filed by CAC, the subject company. CAC's business address is 25505 West Twelve Mile Road, Suite 3000, Southfield, MI 48034-8339. CAC's business telephone number is (248) 353-2700.</w:t>
      </w:r>
    </w:p>
    <w:p>
      <w:pPr>
        <w:spacing w:after="0" w:line="17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Pursuant to Instruction C to Schedule TO, the following persons are the directors and/or executive officers of CAC:</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20" w:right="1440" w:bottom="1440" w:gutter="0" w:footer="0" w:header="0"/>
        </w:sectPr>
      </w:pPr>
    </w:p>
    <w:bookmarkStart w:id="3" w:name="page4"/>
    <w:bookmarkEnd w:id="3"/>
    <w:p>
      <w:pPr>
        <w:ind w:left="60"/>
        <w:spacing w:after="0"/>
        <w:rPr>
          <w:sz w:val="20"/>
          <w:szCs w:val="20"/>
          <w:color w:val="auto"/>
        </w:rPr>
      </w:pPr>
      <w:r>
        <w:rPr>
          <w:rFonts w:ascii="Courier New" w:cs="Courier New" w:eastAsia="Courier New" w:hAnsi="Courier New"/>
          <w:sz w:val="18"/>
          <w:szCs w:val="18"/>
          <w:color w:val="auto"/>
        </w:rPr>
        <w:t>NAME POSITION</w:t>
      </w:r>
    </w:p>
    <w:p>
      <w:pPr>
        <w:ind w:left="280" w:hanging="221"/>
        <w:spacing w:after="0" w:line="238" w:lineRule="auto"/>
        <w:tabs>
          <w:tab w:leader="none" w:pos="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Donald A Foss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8"/>
          <w:szCs w:val="18"/>
          <w:color w:val="auto"/>
        </w:rPr>
      </w:pPr>
    </w:p>
    <w:p>
      <w:pPr>
        <w:jc w:val="both"/>
        <w:ind w:left="16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Chairman of Board Brett A. Roberts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Michael W.</w:t>
      </w:r>
    </w:p>
    <w:p>
      <w:pPr>
        <w:ind w:left="280"/>
        <w:spacing w:after="0"/>
        <w:rPr>
          <w:sz w:val="20"/>
          <w:szCs w:val="20"/>
          <w:color w:val="auto"/>
        </w:rPr>
      </w:pPr>
      <w:r>
        <w:rPr>
          <w:rFonts w:ascii="Courier New" w:cs="Courier New" w:eastAsia="Courier New" w:hAnsi="Courier New"/>
          <w:sz w:val="18"/>
          <w:szCs w:val="18"/>
          <w:color w:val="auto"/>
        </w:rPr>
        <w:t>Knoblauch</w:t>
      </w:r>
    </w:p>
    <w:p>
      <w:pPr>
        <w:ind w:left="220"/>
        <w:spacing w:after="0" w:line="237" w:lineRule="auto"/>
        <w:rPr>
          <w:sz w:val="20"/>
          <w:szCs w:val="20"/>
          <w:color w:val="auto"/>
        </w:rPr>
      </w:pPr>
      <w:r>
        <w:rPr>
          <w:rFonts w:ascii="Courier New" w:cs="Courier New" w:eastAsia="Courier New" w:hAnsi="Courier New"/>
          <w:sz w:val="18"/>
          <w:szCs w:val="18"/>
          <w:color w:val="auto"/>
        </w:rPr>
        <w:t>.... Chief</w:t>
      </w:r>
    </w:p>
    <w:p>
      <w:pPr>
        <w:jc w:val="center"/>
        <w:ind w:right="8739"/>
        <w:spacing w:after="0" w:line="238" w:lineRule="auto"/>
        <w:rPr>
          <w:sz w:val="20"/>
          <w:szCs w:val="20"/>
          <w:color w:val="auto"/>
        </w:rPr>
      </w:pPr>
      <w:r>
        <w:rPr>
          <w:rFonts w:ascii="Courier New" w:cs="Courier New" w:eastAsia="Courier New" w:hAnsi="Courier New"/>
          <w:sz w:val="18"/>
          <w:szCs w:val="18"/>
          <w:color w:val="auto"/>
        </w:rPr>
        <w:t>Operating</w:t>
      </w:r>
    </w:p>
    <w:p>
      <w:pPr>
        <w:ind w:left="60"/>
        <w:spacing w:after="0"/>
        <w:rPr>
          <w:sz w:val="20"/>
          <w:szCs w:val="20"/>
          <w:color w:val="auto"/>
        </w:rPr>
      </w:pPr>
      <w:r>
        <w:rPr>
          <w:rFonts w:ascii="Courier New" w:cs="Courier New" w:eastAsia="Courier New" w:hAnsi="Courier New"/>
          <w:sz w:val="18"/>
          <w:szCs w:val="18"/>
          <w:color w:val="auto"/>
        </w:rPr>
        <w:t>Officer Keith</w:t>
      </w:r>
    </w:p>
    <w:p>
      <w:pPr>
        <w:ind w:left="120"/>
        <w:spacing w:after="0" w:line="237" w:lineRule="auto"/>
        <w:rPr>
          <w:sz w:val="20"/>
          <w:szCs w:val="20"/>
          <w:color w:val="auto"/>
        </w:rPr>
      </w:pPr>
      <w:r>
        <w:rPr>
          <w:rFonts w:ascii="Courier New" w:cs="Courier New" w:eastAsia="Courier New" w:hAnsi="Courier New"/>
          <w:sz w:val="18"/>
          <w:szCs w:val="18"/>
          <w:color w:val="auto"/>
        </w:rPr>
        <w:t>P. McCluskey</w:t>
      </w:r>
    </w:p>
    <w:p>
      <w:pPr>
        <w:ind w:left="4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8739"/>
        <w:spacing w:after="0"/>
        <w:rPr>
          <w:sz w:val="20"/>
          <w:szCs w:val="20"/>
          <w:color w:val="auto"/>
        </w:rPr>
      </w:pPr>
      <w:r>
        <w:rPr>
          <w:rFonts w:ascii="Courier New" w:cs="Courier New" w:eastAsia="Courier New" w:hAnsi="Courier New"/>
          <w:sz w:val="18"/>
          <w:szCs w:val="18"/>
          <w:color w:val="auto"/>
        </w:rPr>
        <w:t>David 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Simmet</w:t>
      </w:r>
    </w:p>
    <w:p>
      <w:pPr>
        <w:ind w:left="280"/>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Chief</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Information</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Douglas W.</w:t>
      </w:r>
    </w:p>
    <w:p>
      <w:pPr>
        <w:jc w:val="center"/>
        <w:ind w:right="8739"/>
        <w:spacing w:after="0"/>
        <w:rPr>
          <w:sz w:val="20"/>
          <w:szCs w:val="20"/>
          <w:color w:val="auto"/>
        </w:rPr>
      </w:pPr>
      <w:r>
        <w:rPr>
          <w:rFonts w:ascii="Courier New" w:cs="Courier New" w:eastAsia="Courier New" w:hAnsi="Courier New"/>
          <w:sz w:val="18"/>
          <w:szCs w:val="18"/>
          <w:color w:val="auto"/>
        </w:rPr>
        <w:t>Busk</w:t>
      </w:r>
    </w:p>
    <w:p>
      <w:pPr>
        <w:ind w:left="28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line="238" w:lineRule="auto"/>
        <w:rPr>
          <w:sz w:val="20"/>
          <w:szCs w:val="20"/>
          <w:color w:val="auto"/>
        </w:rPr>
      </w:pPr>
      <w:r>
        <w:rPr>
          <w:rFonts w:ascii="Courier New" w:cs="Courier New" w:eastAsia="Courier New" w:hAnsi="Courier New"/>
          <w:sz w:val="18"/>
          <w:szCs w:val="18"/>
          <w:color w:val="auto"/>
        </w:rPr>
        <w:t>Treasurer</w:t>
      </w:r>
    </w:p>
    <w:p>
      <w:pPr>
        <w:jc w:val="center"/>
        <w:ind w:right="8739"/>
        <w:spacing w:after="0"/>
        <w:rPr>
          <w:sz w:val="20"/>
          <w:szCs w:val="20"/>
          <w:color w:val="auto"/>
        </w:rPr>
      </w:pPr>
      <w:r>
        <w:rPr>
          <w:rFonts w:ascii="Courier New" w:cs="Courier New" w:eastAsia="Courier New" w:hAnsi="Courier New"/>
          <w:sz w:val="18"/>
          <w:szCs w:val="18"/>
          <w:color w:val="auto"/>
        </w:rPr>
        <w:t>Kenneth S.</w:t>
      </w:r>
    </w:p>
    <w:p>
      <w:pPr>
        <w:jc w:val="center"/>
        <w:ind w:right="8739"/>
        <w:spacing w:after="0" w:line="237" w:lineRule="auto"/>
        <w:rPr>
          <w:sz w:val="20"/>
          <w:szCs w:val="20"/>
          <w:color w:val="auto"/>
        </w:rPr>
      </w:pPr>
      <w:r>
        <w:rPr>
          <w:rFonts w:ascii="Courier New" w:cs="Courier New" w:eastAsia="Courier New" w:hAnsi="Courier New"/>
          <w:sz w:val="18"/>
          <w:szCs w:val="18"/>
          <w:color w:val="auto"/>
        </w:rPr>
        <w:t>Booth</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8739"/>
        <w:spacing w:after="0"/>
        <w:rPr>
          <w:sz w:val="20"/>
          <w:szCs w:val="20"/>
          <w:color w:val="auto"/>
        </w:rPr>
      </w:pPr>
      <w:r>
        <w:rPr>
          <w:rFonts w:ascii="Courier New" w:cs="Courier New" w:eastAsia="Courier New" w:hAnsi="Courier New"/>
          <w:sz w:val="18"/>
          <w:szCs w:val="18"/>
          <w:color w:val="auto"/>
        </w:rPr>
        <w:t>Accounting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8739"/>
        <w:spacing w:after="0"/>
        <w:rPr>
          <w:sz w:val="20"/>
          <w:szCs w:val="20"/>
          <w:color w:val="auto"/>
        </w:rPr>
      </w:pPr>
      <w:r>
        <w:rPr>
          <w:rFonts w:ascii="Courier New" w:cs="Courier New" w:eastAsia="Courier New" w:hAnsi="Courier New"/>
          <w:sz w:val="18"/>
          <w:szCs w:val="18"/>
          <w:color w:val="auto"/>
        </w:rPr>
        <w:t>Charles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Pearce</w:t>
      </w:r>
    </w:p>
    <w:p>
      <w:pPr>
        <w:ind w:left="120"/>
        <w:spacing w:after="0" w:line="238" w:lineRule="auto"/>
        <w:rPr>
          <w:sz w:val="20"/>
          <w:szCs w:val="20"/>
          <w:color w:val="auto"/>
        </w:rPr>
      </w:pPr>
      <w:r>
        <w:rPr>
          <w:rFonts w:ascii="Courier New" w:cs="Courier New" w:eastAsia="Courier New" w:hAnsi="Courier New"/>
          <w:sz w:val="18"/>
          <w:szCs w:val="18"/>
          <w:color w:val="auto"/>
        </w:rPr>
        <w:t>....... Vice</w:t>
      </w:r>
    </w:p>
    <w:p>
      <w:pPr>
        <w:jc w:val="center"/>
        <w:ind w:right="8739"/>
        <w:spacing w:after="0"/>
        <w:rPr>
          <w:sz w:val="20"/>
          <w:szCs w:val="20"/>
          <w:color w:val="auto"/>
        </w:rPr>
      </w:pPr>
      <w:r>
        <w:rPr>
          <w:rFonts w:ascii="Courier New" w:cs="Courier New" w:eastAsia="Courier New" w:hAnsi="Courier New"/>
          <w:sz w:val="18"/>
          <w:szCs w:val="18"/>
          <w:color w:val="auto"/>
        </w:rPr>
        <w:t>President --</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w:t>
      </w:r>
    </w:p>
    <w:p>
      <w:pPr>
        <w:jc w:val="center"/>
        <w:ind w:right="8739"/>
        <w:spacing w:after="0"/>
        <w:rPr>
          <w:sz w:val="20"/>
          <w:szCs w:val="20"/>
          <w:color w:val="auto"/>
        </w:rPr>
      </w:pPr>
      <w:r>
        <w:rPr>
          <w:rFonts w:ascii="Courier New" w:cs="Courier New" w:eastAsia="Courier New" w:hAnsi="Courier New"/>
          <w:sz w:val="18"/>
          <w:szCs w:val="18"/>
          <w:color w:val="auto"/>
        </w:rPr>
        <w:t>Counsel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Corporate</w:t>
      </w:r>
    </w:p>
    <w:p>
      <w:pPr>
        <w:jc w:val="center"/>
        <w:ind w:right="8739"/>
        <w:spacing w:after="0"/>
        <w:rPr>
          <w:sz w:val="20"/>
          <w:szCs w:val="20"/>
          <w:color w:val="auto"/>
        </w:rPr>
      </w:pPr>
      <w:r>
        <w:rPr>
          <w:rFonts w:ascii="Courier New" w:cs="Courier New" w:eastAsia="Courier New" w:hAnsi="Courier New"/>
          <w:sz w:val="18"/>
          <w:szCs w:val="18"/>
          <w:color w:val="auto"/>
        </w:rPr>
        <w:t>Secretary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Steven M.</w:t>
      </w:r>
    </w:p>
    <w:p>
      <w:pPr>
        <w:jc w:val="center"/>
        <w:ind w:right="8739"/>
        <w:spacing w:after="0" w:line="238" w:lineRule="auto"/>
        <w:rPr>
          <w:sz w:val="20"/>
          <w:szCs w:val="20"/>
          <w:color w:val="auto"/>
        </w:rPr>
      </w:pPr>
      <w:r>
        <w:rPr>
          <w:rFonts w:ascii="Courier New" w:cs="Courier New" w:eastAsia="Courier New" w:hAnsi="Courier New"/>
          <w:sz w:val="18"/>
          <w:szCs w:val="18"/>
          <w:color w:val="auto"/>
        </w:rPr>
        <w:t>Jones</w:t>
      </w:r>
    </w:p>
    <w:p>
      <w:pPr>
        <w:ind w:left="28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Chief</w:t>
      </w:r>
    </w:p>
    <w:p>
      <w:pPr>
        <w:spacing w:after="0"/>
        <w:rPr>
          <w:sz w:val="20"/>
          <w:szCs w:val="20"/>
          <w:color w:val="auto"/>
        </w:rPr>
      </w:pPr>
      <w:r>
        <w:rPr>
          <w:rFonts w:ascii="Courier New" w:cs="Courier New" w:eastAsia="Courier New" w:hAnsi="Courier New"/>
          <w:sz w:val="18"/>
          <w:szCs w:val="18"/>
          <w:color w:val="auto"/>
        </w:rPr>
        <w:t>Administrative</w:t>
      </w:r>
    </w:p>
    <w:p>
      <w:pPr>
        <w:ind w:left="60"/>
        <w:spacing w:after="0" w:line="237" w:lineRule="auto"/>
        <w:rPr>
          <w:sz w:val="20"/>
          <w:szCs w:val="20"/>
          <w:color w:val="auto"/>
        </w:rPr>
      </w:pPr>
      <w:r>
        <w:rPr>
          <w:rFonts w:ascii="Courier New" w:cs="Courier New" w:eastAsia="Courier New" w:hAnsi="Courier New"/>
          <w:sz w:val="18"/>
          <w:szCs w:val="18"/>
          <w:color w:val="auto"/>
        </w:rPr>
        <w:t>Officer Harry</w:t>
      </w:r>
    </w:p>
    <w:p>
      <w:pPr>
        <w:ind w:left="640" w:hanging="317"/>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Craig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Glenda</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Flanagan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Daniel P.</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Leff</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Thomas 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Tryforos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business address and telephone number of each of the above directors and executive officers is c/o Credit Acceptance Corporation, 25505 West Twelve Mile Road, Suite 3000, Southfield, MI 48034-8339, telephone number (248) 353-2700.</w:t>
      </w:r>
    </w:p>
    <w:p>
      <w:pPr>
        <w:sectPr>
          <w:pgSz w:w="11900" w:h="16838" w:orient="portrait"/>
          <w:cols w:equalWidth="0" w:num="1">
            <w:col w:w="10219"/>
          </w:cols>
          <w:pgMar w:left="240" w:top="717" w:right="1440" w:bottom="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187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sections of the Offer to Purchase captioned "Summary Term Sheet," "Section 1 -- Number of Shares; Proration," "Section 3 -- Procedures for Tendering Shares," "Section 4 -- Withdrawal Rights," "Section 5 -- Purchase of Shares and Payment of Purchase Price" and "Section 13 -- U.S. Federal Income Tax Consequences" and in the Letter of Transmittal is incorporated herein by reference.</w:t>
      </w:r>
    </w:p>
    <w:p>
      <w:pPr>
        <w:spacing w:after="0" w:line="209"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2 -- Purpose of the Tender Offer; Certain Effects of the Tender Offer; Plans and Proposals -- Purpose of the Tender Offer" is incorporated herein by reference.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PAST CONTACTS, TRANSACTIONS, NEGOTIATIONS AND AGREEMENTS.</w:t>
      </w:r>
    </w:p>
    <w:p>
      <w:pPr>
        <w:spacing w:after="0" w:line="207" w:lineRule="exact"/>
        <w:rPr>
          <w:sz w:val="20"/>
          <w:szCs w:val="20"/>
          <w:color w:val="auto"/>
        </w:rPr>
      </w:pPr>
    </w:p>
    <w:p>
      <w:pPr>
        <w:ind w:right="1999" w:firstLine="956"/>
        <w:spacing w:after="0" w:line="237"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11 -- Interest of Directors and Executive Officers; Transactions and Agreements Concerning Shares" is incorporated herein by reference.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PURPOSE OF THE TRANSACTION AND PLANS OR PROPOSALS.</w:t>
      </w:r>
    </w:p>
    <w:p>
      <w:pPr>
        <w:spacing w:after="0" w:line="207" w:lineRule="exact"/>
        <w:rPr>
          <w:sz w:val="20"/>
          <w:szCs w:val="20"/>
          <w:color w:val="auto"/>
        </w:rPr>
      </w:pPr>
    </w:p>
    <w:p>
      <w:pPr>
        <w:ind w:right="199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2 -- Purpose of the Tender Offer; Certain Effects of the Tender Offer; Plans and Proposals -- Purpose of the Tender Offer" is incorporated herein by reference.</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2 -- Purpose of the Tender Offer; Certain Effects of the Tender Offer; Plans and Proposals -- Certain Effects of the Tender Offer" is incorporated herein by reference.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39" w:right="1440" w:bottom="1440" w:gutter="0" w:footer="0" w:header="0"/>
        </w:sectPr>
      </w:pPr>
    </w:p>
    <w:bookmarkStart w:id="5" w:name="page6"/>
    <w:bookmarkEnd w:id="5"/>
    <w:p>
      <w:pPr>
        <w:ind w:right="1779" w:firstLine="956"/>
        <w:spacing w:after="0" w:line="237"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2 -- Purpose of the Tender Offer; Certain Effects of the Tender Offer; Plans and Proposals -- Plans and Proposals" is incorporated herein by reference.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956"/>
        <w:spacing w:after="0" w:line="236"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9 -- Source and Amount of Funds" is incorporated herein by reference.</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9 -- Source and Amount of Funds" is incorporated herein by reference.</w:t>
      </w:r>
    </w:p>
    <w:p>
      <w:pPr>
        <w:spacing w:after="0" w:line="209" w:lineRule="exact"/>
        <w:rPr>
          <w:sz w:val="20"/>
          <w:szCs w:val="20"/>
          <w:color w:val="auto"/>
        </w:rPr>
      </w:pPr>
    </w:p>
    <w:p>
      <w:pPr>
        <w:ind w:right="1999" w:firstLine="956"/>
        <w:spacing w:after="0" w:line="236"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9 -- Source and Amount of Funds" is incorporated herein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INTEREST IN SECURITIES OF THE SUBJECT COMPANY.</w:t>
      </w:r>
    </w:p>
    <w:p>
      <w:pPr>
        <w:spacing w:after="0" w:line="207" w:lineRule="exact"/>
        <w:rPr>
          <w:sz w:val="20"/>
          <w:szCs w:val="20"/>
          <w:color w:val="auto"/>
        </w:rPr>
      </w:pPr>
    </w:p>
    <w:p>
      <w:pPr>
        <w:ind w:right="1999" w:firstLine="956"/>
        <w:spacing w:after="0" w:line="237"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11 -- Interest of Directors and Executive Officers; Transactions and Arrangements Concerning Shares" is incorporated herein by reference.</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 of the Offer to Purchase captioned "Section 11 -- Interest of Directors and Executive Officers; Transactions and Arrangements Concerning Shares" is incorporated herein by reference.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PERSONS/ASSETS RETAINED, EMPLOYED, COMPENSATED OR USED.</w:t>
      </w:r>
    </w:p>
    <w:p>
      <w:pPr>
        <w:spacing w:after="0" w:line="207" w:lineRule="exact"/>
        <w:rPr>
          <w:sz w:val="20"/>
          <w:szCs w:val="20"/>
          <w:color w:val="auto"/>
        </w:rPr>
      </w:pPr>
    </w:p>
    <w:p>
      <w:pPr>
        <w:ind w:right="1779" w:firstLine="956"/>
        <w:spacing w:after="0" w:line="290" w:lineRule="auto"/>
        <w:tabs>
          <w:tab w:leader="none" w:pos="136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set forth in the section of the Offer to Purchase captioned "Section 15 -- Fees and Expenses" is incorporated herein by reference.</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1879" w:firstLine="956"/>
        <w:spacing w:after="0" w:line="237"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sections of the Offer to Purchase captioned "Section 11 -- Interest of Directors and Executive Officers; Transactions and Agreements Concerning Shares -- Agreements, Arrangements or Understandings" and "Section 12 -- Legal Matters; Regulatory Approvals" is incorporated herein by reference.</w:t>
      </w:r>
    </w:p>
    <w:p>
      <w:pPr>
        <w:spacing w:after="0" w:line="208" w:lineRule="exact"/>
        <w:rPr>
          <w:rFonts w:ascii="Courier New" w:cs="Courier New" w:eastAsia="Courier New" w:hAnsi="Courier New"/>
          <w:sz w:val="18"/>
          <w:szCs w:val="18"/>
          <w:color w:val="auto"/>
        </w:rPr>
      </w:pPr>
    </w:p>
    <w:p>
      <w:pPr>
        <w:ind w:right="1879" w:firstLine="956"/>
        <w:spacing w:after="0" w:line="235"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Offer to Purchase and the related Letter of Transmittal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(a)(1)(i)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Offer to Purchase.</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(a)(1)(ii)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of Transmittal.</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(a)(5)(i)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Guaranteed Delivery.</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(a)(5)(ii)</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Letter to Brokers, Dealers, Commercial Banks, Trust Companies and Other Nominees.</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(a)(5)(iii)</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Letter to Clients for use by Brokers, Dealers, Commercial Banks, Trust Companies and Other Nominees.</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(a)(5)(iv)</w:t>
      </w:r>
    </w:p>
    <w:p>
      <w:pPr>
        <w:spacing w:after="0" w:line="20" w:lineRule="exact"/>
        <w:rPr>
          <w:sz w:val="20"/>
          <w:szCs w:val="20"/>
          <w:color w:val="auto"/>
        </w:rPr>
      </w:pPr>
      <w:r>
        <w:rPr>
          <w:sz w:val="20"/>
          <w:szCs w:val="20"/>
          <w:color w:val="auto"/>
        </w:rPr>
        <w:br w:type="column"/>
      </w:r>
    </w:p>
    <w:p>
      <w:pPr>
        <w:ind w:right="2519"/>
        <w:spacing w:after="0" w:line="235" w:lineRule="auto"/>
        <w:rPr>
          <w:sz w:val="20"/>
          <w:szCs w:val="20"/>
          <w:color w:val="auto"/>
        </w:rPr>
      </w:pPr>
      <w:r>
        <w:rPr>
          <w:rFonts w:ascii="Courier New" w:cs="Courier New" w:eastAsia="Courier New" w:hAnsi="Courier New"/>
          <w:sz w:val="18"/>
          <w:szCs w:val="18"/>
          <w:color w:val="auto"/>
        </w:rPr>
        <w:t>Form of Letter to Participants in the CAC 401(k) Profit Sharing Plan and Trust.</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(a)(5)(v)</w:t>
      </w:r>
    </w:p>
    <w:p>
      <w:pPr>
        <w:spacing w:after="0" w:line="20" w:lineRule="exact"/>
        <w:rPr>
          <w:sz w:val="20"/>
          <w:szCs w:val="20"/>
          <w:color w:val="auto"/>
        </w:rPr>
      </w:pPr>
      <w:r>
        <w:rPr>
          <w:sz w:val="20"/>
          <w:szCs w:val="20"/>
          <w:color w:val="auto"/>
        </w:rPr>
        <w:br w:type="column"/>
      </w:r>
    </w:p>
    <w:p>
      <w:pPr>
        <w:ind w:right="3039"/>
        <w:spacing w:after="0" w:line="235" w:lineRule="auto"/>
        <w:rPr>
          <w:sz w:val="20"/>
          <w:szCs w:val="20"/>
          <w:color w:val="auto"/>
        </w:rPr>
      </w:pPr>
      <w:r>
        <w:rPr>
          <w:rFonts w:ascii="Courier New" w:cs="Courier New" w:eastAsia="Courier New" w:hAnsi="Courier New"/>
          <w:sz w:val="18"/>
          <w:szCs w:val="18"/>
          <w:color w:val="auto"/>
        </w:rPr>
        <w:t>Press release dated August 11, 2004 announcing the commencement of the offer.</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(b)(i)</w:t>
      </w:r>
    </w:p>
    <w:p>
      <w:pPr>
        <w:spacing w:after="0" w:line="20" w:lineRule="exact"/>
        <w:rPr>
          <w:sz w:val="20"/>
          <w:szCs w:val="20"/>
          <w:color w:val="auto"/>
        </w:rPr>
      </w:pPr>
      <w:r>
        <w:rPr>
          <w:sz w:val="20"/>
          <w:szCs w:val="20"/>
          <w:color w:val="auto"/>
        </w:rPr>
        <w:br w:type="column"/>
      </w:r>
    </w:p>
    <w:p>
      <w:pPr>
        <w:ind w:right="1879"/>
        <w:spacing w:after="0" w:line="273" w:lineRule="auto"/>
        <w:rPr>
          <w:sz w:val="20"/>
          <w:szCs w:val="20"/>
          <w:color w:val="auto"/>
        </w:rPr>
      </w:pPr>
      <w:r>
        <w:rPr>
          <w:rFonts w:ascii="Courier New" w:cs="Courier New" w:eastAsia="Courier New" w:hAnsi="Courier New"/>
          <w:sz w:val="16"/>
          <w:szCs w:val="16"/>
          <w:color w:val="auto"/>
        </w:rPr>
        <w:t>Third Amended and Restated Credit Agreement, dated as of June 9, 2004, among CAC, certain of CAC's subsidiaries, Comerica Bank, as Administrative Agent and Collateral Agent, and the banks signatory thereto (incorporated by reference to CAC's Form 10-Q for the period ended June 30, 2004).</w:t>
      </w:r>
    </w:p>
    <w:p>
      <w:pPr>
        <w:spacing w:after="0" w:line="185"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(d)(1)</w:t>
      </w:r>
    </w:p>
    <w:p>
      <w:pPr>
        <w:spacing w:after="0" w:line="20" w:lineRule="exact"/>
        <w:rPr>
          <w:sz w:val="20"/>
          <w:szCs w:val="20"/>
          <w:color w:val="auto"/>
        </w:rPr>
      </w:pPr>
      <w:r>
        <w:rPr>
          <w:sz w:val="20"/>
          <w:szCs w:val="20"/>
          <w:color w:val="auto"/>
        </w:rPr>
        <w:br w:type="column"/>
      </w:r>
    </w:p>
    <w:p>
      <w:pPr>
        <w:ind w:right="2099"/>
        <w:spacing w:after="0" w:line="236" w:lineRule="auto"/>
        <w:rPr>
          <w:sz w:val="20"/>
          <w:szCs w:val="20"/>
          <w:color w:val="auto"/>
        </w:rPr>
      </w:pPr>
      <w:r>
        <w:rPr>
          <w:rFonts w:ascii="Courier New" w:cs="Courier New" w:eastAsia="Courier New" w:hAnsi="Courier New"/>
          <w:sz w:val="18"/>
          <w:szCs w:val="18"/>
          <w:color w:val="auto"/>
        </w:rPr>
        <w:t>Credit Acceptance Corporation 1992 Stock Option Plan, as amended and restated May 1999 (incorporated by reference to CAC's Form 10-Q for the period ended June 30, 1999).</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(d)(2)</w:t>
      </w:r>
    </w:p>
    <w:p>
      <w:pPr>
        <w:spacing w:after="0" w:line="20" w:lineRule="exact"/>
        <w:rPr>
          <w:sz w:val="20"/>
          <w:szCs w:val="20"/>
          <w:color w:val="auto"/>
        </w:rPr>
      </w:pPr>
      <w:r>
        <w:rPr>
          <w:sz w:val="20"/>
          <w:szCs w:val="20"/>
          <w:color w:val="auto"/>
        </w:rPr>
        <w:br w:type="column"/>
      </w:r>
    </w:p>
    <w:p>
      <w:pPr>
        <w:ind w:right="2199"/>
        <w:spacing w:after="0" w:line="236" w:lineRule="auto"/>
        <w:rPr>
          <w:sz w:val="20"/>
          <w:szCs w:val="20"/>
          <w:color w:val="auto"/>
        </w:rPr>
      </w:pPr>
      <w:r>
        <w:rPr>
          <w:rFonts w:ascii="Courier New" w:cs="Courier New" w:eastAsia="Courier New" w:hAnsi="Courier New"/>
          <w:sz w:val="18"/>
          <w:szCs w:val="18"/>
          <w:color w:val="auto"/>
        </w:rPr>
        <w:t>Credit Acceptance Corporation Director Stock Option Plan (incorporated by reference to CAC's Form 10-K for the year ended December 31, 2001).</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(d)(3)</w:t>
      </w:r>
    </w:p>
    <w:p>
      <w:pPr>
        <w:spacing w:after="0" w:line="20" w:lineRule="exact"/>
        <w:rPr>
          <w:sz w:val="20"/>
          <w:szCs w:val="20"/>
          <w:color w:val="auto"/>
        </w:rPr>
      </w:pPr>
      <w:r>
        <w:rPr>
          <w:sz w:val="20"/>
          <w:szCs w:val="20"/>
          <w:color w:val="auto"/>
        </w:rPr>
        <w:br w:type="column"/>
      </w:r>
    </w:p>
    <w:p>
      <w:pPr>
        <w:ind w:right="1999"/>
        <w:spacing w:after="0" w:line="236" w:lineRule="auto"/>
        <w:rPr>
          <w:sz w:val="20"/>
          <w:szCs w:val="20"/>
          <w:color w:val="auto"/>
        </w:rPr>
      </w:pPr>
      <w:r>
        <w:rPr>
          <w:rFonts w:ascii="Courier New" w:cs="Courier New" w:eastAsia="Courier New" w:hAnsi="Courier New"/>
          <w:sz w:val="18"/>
          <w:szCs w:val="18"/>
          <w:color w:val="auto"/>
        </w:rPr>
        <w:t>Credit Acceptance Corporation Incentive Compensation Plan (incorporated by reference to CAC's Form 10-Q for the period ended June 30, 2004).</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ADDITIONAL INFORMATION REQUIRED BY SCHEDULE 13E-3.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CREDIT ACCEPTANCE CORPORATION</w:t>
      </w:r>
    </w:p>
    <w:p>
      <w:pPr>
        <w:sectPr>
          <w:pgSz w:w="11900" w:h="16838" w:orient="portrait"/>
          <w:cols w:equalWidth="0" w:num="1">
            <w:col w:w="10219"/>
          </w:cols>
          <w:pgMar w:left="240" w:top="723"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 BRETT A.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BRETT A. ROBERTS</w:t>
      </w:r>
    </w:p>
    <w:p>
      <w:pPr>
        <w:ind w:left="7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4440" w:space="100"/>
            <w:col w:w="5679"/>
          </w:cols>
          <w:pgMar w:left="240" w:top="723"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11, 2004</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1440" w:gutter="0" w:footer="0" w:header="0"/>
          <w:type w:val="continuous"/>
        </w:sectPr>
      </w:pPr>
    </w:p>
    <w:bookmarkStart w:id="7" w:name="page8"/>
    <w:bookmarkEnd w:id="7"/>
    <w:p>
      <w:pPr>
        <w:jc w:val="center"/>
        <w:ind w:right="1659"/>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documents are filed as part of this report. Those exhibits previously filed and incorporated herein by reference are identified below. Exhibits not required for this report have been omitted. CAC's commission file number is 000-20202.</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739"/>
        <w:spacing w:after="0"/>
        <w:rPr>
          <w:sz w:val="20"/>
          <w:szCs w:val="20"/>
          <w:color w:val="auto"/>
        </w:rPr>
      </w:pPr>
      <w:r>
        <w:rPr>
          <w:rFonts w:ascii="Courier New" w:cs="Courier New" w:eastAsia="Courier New" w:hAnsi="Courier New"/>
          <w:sz w:val="18"/>
          <w:szCs w:val="18"/>
          <w:color w:val="auto"/>
        </w:rPr>
        <w:t>DESCRIPTION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(a)(1)(i)</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Offer to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(1)(ii)</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Transmittal.</w:t>
      </w:r>
    </w:p>
    <w:p>
      <w:pPr>
        <w:spacing w:after="0" w:line="4" w:lineRule="exact"/>
        <w:rPr>
          <w:rFonts w:ascii="Courier New" w:cs="Courier New" w:eastAsia="Courier New" w:hAnsi="Courier New"/>
          <w:sz w:val="18"/>
          <w:szCs w:val="18"/>
          <w:color w:val="auto"/>
        </w:rPr>
      </w:pPr>
    </w:p>
    <w:p>
      <w:pPr>
        <w:jc w:val="center"/>
        <w:ind w:left="60" w:right="87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(a)(5)(i) Notice of Guaranteed Delivery. (a)</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(5)(ii)</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 to</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Brokers,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Dealers,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Banks, Trust Companies and Other Nominees. (a)</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(5)(iii)</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 to</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Clients for</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use by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Brokers,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Dealers,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Banks, Trust Companies and Other Nominees. (a)</w:t>
      </w:r>
    </w:p>
    <w:p>
      <w:pPr>
        <w:jc w:val="center"/>
        <w:ind w:right="8739" w:firstLine="104"/>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(5)(iv) Form of Letter to Participants in the CAC 401(k) Profit Sharing Plan and Trust. (a)(5)(v) Press release dated August 11, 2004 announcing the commencement of the offer. (b)(i) Third Amended and Restated Credit Agreement, dated as of June 9, 2004, among CAC, certain of CAC's subsidiaries, Comerica Bank, as Administrative Agent and Collateral Agent, and</w:t>
      </w:r>
    </w:p>
    <w:p>
      <w:pPr>
        <w:sectPr>
          <w:pgSz w:w="11900" w:h="16838" w:orient="portrait"/>
          <w:cols w:equalWidth="0" w:num="1">
            <w:col w:w="10219"/>
          </w:cols>
          <w:pgMar w:left="240" w:top="717" w:right="1440" w:bottom="544" w:gutter="0" w:footer="0" w:header="0"/>
        </w:sectPr>
      </w:pPr>
    </w:p>
    <w:bookmarkStart w:id="8" w:name="page9"/>
    <w:bookmarkEnd w:id="8"/>
    <w:p>
      <w:pPr>
        <w:jc w:val="center"/>
        <w:ind w:right="8799"/>
        <w:spacing w:after="0"/>
        <w:rPr>
          <w:sz w:val="20"/>
          <w:szCs w:val="20"/>
          <w:color w:val="auto"/>
        </w:rPr>
      </w:pPr>
      <w:r>
        <w:rPr>
          <w:rFonts w:ascii="Courier New" w:cs="Courier New" w:eastAsia="Courier New" w:hAnsi="Courier New"/>
          <w:sz w:val="18"/>
          <w:szCs w:val="18"/>
          <w:color w:val="auto"/>
        </w:rPr>
        <w:t>the banks</w:t>
      </w:r>
    </w:p>
    <w:p>
      <w:pPr>
        <w:jc w:val="center"/>
        <w:ind w:right="8799"/>
        <w:spacing w:after="0" w:line="238" w:lineRule="auto"/>
        <w:rPr>
          <w:sz w:val="20"/>
          <w:szCs w:val="20"/>
          <w:color w:val="auto"/>
        </w:rPr>
      </w:pPr>
      <w:r>
        <w:rPr>
          <w:rFonts w:ascii="Courier New" w:cs="Courier New" w:eastAsia="Courier New" w:hAnsi="Courier New"/>
          <w:sz w:val="18"/>
          <w:szCs w:val="18"/>
          <w:color w:val="auto"/>
        </w:rPr>
        <w:t>signatory</w:t>
      </w:r>
    </w:p>
    <w:p>
      <w:pPr>
        <w:jc w:val="center"/>
        <w:ind w:right="8799"/>
        <w:spacing w:after="0"/>
        <w:rPr>
          <w:sz w:val="20"/>
          <w:szCs w:val="20"/>
          <w:color w:val="auto"/>
        </w:rPr>
      </w:pPr>
      <w:r>
        <w:rPr>
          <w:rFonts w:ascii="Courier New" w:cs="Courier New" w:eastAsia="Courier New" w:hAnsi="Courier New"/>
          <w:sz w:val="18"/>
          <w:szCs w:val="18"/>
          <w:color w:val="auto"/>
        </w:rPr>
        <w:t>thereto</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 CAC's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10-Q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799"/>
        <w:spacing w:after="0"/>
        <w:rPr>
          <w:sz w:val="20"/>
          <w:szCs w:val="20"/>
          <w:color w:val="auto"/>
        </w:rPr>
      </w:pPr>
      <w:r>
        <w:rPr>
          <w:rFonts w:ascii="Courier New" w:cs="Courier New" w:eastAsia="Courier New" w:hAnsi="Courier New"/>
          <w:sz w:val="18"/>
          <w:szCs w:val="18"/>
          <w:color w:val="auto"/>
        </w:rPr>
        <w:t>June 30,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2004). (d)(1)</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Credit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Acceptance</w:t>
      </w:r>
    </w:p>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1992 Stock</w:t>
      </w:r>
    </w:p>
    <w:p>
      <w:pPr>
        <w:jc w:val="center"/>
        <w:ind w:right="879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799"/>
        <w:spacing w:after="0"/>
        <w:rPr>
          <w:sz w:val="20"/>
          <w:szCs w:val="20"/>
          <w:color w:val="auto"/>
        </w:rPr>
      </w:pPr>
      <w:r>
        <w:rPr>
          <w:rFonts w:ascii="Courier New" w:cs="Courier New" w:eastAsia="Courier New" w:hAnsi="Courier New"/>
          <w:sz w:val="18"/>
          <w:szCs w:val="18"/>
          <w:color w:val="auto"/>
        </w:rPr>
        <w:t>as amended</w:t>
      </w:r>
    </w:p>
    <w:p>
      <w:pPr>
        <w:jc w:val="center"/>
        <w:ind w:right="8799"/>
        <w:spacing w:after="0" w:line="237" w:lineRule="auto"/>
        <w:rPr>
          <w:sz w:val="20"/>
          <w:szCs w:val="20"/>
          <w:color w:val="auto"/>
        </w:rPr>
      </w:pPr>
      <w:r>
        <w:rPr>
          <w:rFonts w:ascii="Courier New" w:cs="Courier New" w:eastAsia="Courier New" w:hAnsi="Courier New"/>
          <w:sz w:val="18"/>
          <w:szCs w:val="18"/>
          <w:color w:val="auto"/>
        </w:rPr>
        <w:t>and restated</w:t>
      </w:r>
    </w:p>
    <w:p>
      <w:pPr>
        <w:jc w:val="center"/>
        <w:ind w:right="8799"/>
        <w:spacing w:after="0"/>
        <w:rPr>
          <w:sz w:val="20"/>
          <w:szCs w:val="20"/>
          <w:color w:val="auto"/>
        </w:rPr>
      </w:pPr>
      <w:r>
        <w:rPr>
          <w:rFonts w:ascii="Courier New" w:cs="Courier New" w:eastAsia="Courier New" w:hAnsi="Courier New"/>
          <w:sz w:val="18"/>
          <w:szCs w:val="18"/>
          <w:color w:val="auto"/>
        </w:rPr>
        <w:t>May 1999</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 CAC's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10-Q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799"/>
        <w:spacing w:after="0"/>
        <w:rPr>
          <w:sz w:val="20"/>
          <w:szCs w:val="20"/>
          <w:color w:val="auto"/>
        </w:rPr>
      </w:pPr>
      <w:r>
        <w:rPr>
          <w:rFonts w:ascii="Courier New" w:cs="Courier New" w:eastAsia="Courier New" w:hAnsi="Courier New"/>
          <w:sz w:val="18"/>
          <w:szCs w:val="18"/>
          <w:color w:val="auto"/>
        </w:rPr>
        <w:t>June 30,</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1999). (d)(2)</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Credit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Acceptance</w:t>
      </w:r>
    </w:p>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8799"/>
        <w:spacing w:after="0" w:line="238" w:lineRule="auto"/>
        <w:rPr>
          <w:sz w:val="20"/>
          <w:szCs w:val="20"/>
          <w:color w:val="auto"/>
        </w:rPr>
      </w:pPr>
      <w:r>
        <w:rPr>
          <w:rFonts w:ascii="Courier New" w:cs="Courier New" w:eastAsia="Courier New" w:hAnsi="Courier New"/>
          <w:sz w:val="18"/>
          <w:szCs w:val="18"/>
          <w:color w:val="auto"/>
        </w:rPr>
        <w:t>Stock Option</w:t>
      </w:r>
    </w:p>
    <w:p>
      <w:pPr>
        <w:jc w:val="center"/>
        <w:ind w:right="8799"/>
        <w:spacing w:after="0"/>
        <w:rPr>
          <w:sz w:val="20"/>
          <w:szCs w:val="20"/>
          <w:color w:val="auto"/>
        </w:rPr>
      </w:pPr>
      <w:r>
        <w:rPr>
          <w:rFonts w:ascii="Courier New" w:cs="Courier New" w:eastAsia="Courier New" w:hAnsi="Courier New"/>
          <w:sz w:val="18"/>
          <w:szCs w:val="18"/>
          <w:color w:val="auto"/>
        </w:rPr>
        <w:t>Plan</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 CAC's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10-K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99"/>
        <w:spacing w:after="0"/>
        <w:rPr>
          <w:sz w:val="20"/>
          <w:szCs w:val="20"/>
          <w:color w:val="auto"/>
        </w:rPr>
      </w:pPr>
      <w:r>
        <w:rPr>
          <w:rFonts w:ascii="Courier New" w:cs="Courier New" w:eastAsia="Courier New" w:hAnsi="Courier New"/>
          <w:sz w:val="18"/>
          <w:szCs w:val="18"/>
          <w:color w:val="auto"/>
        </w:rPr>
        <w:t>December 31,</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2001). (d)(3)</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Credit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Acceptance</w:t>
      </w:r>
    </w:p>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79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799"/>
        <w:spacing w:after="0"/>
        <w:rPr>
          <w:sz w:val="20"/>
          <w:szCs w:val="20"/>
          <w:color w:val="auto"/>
        </w:rPr>
      </w:pPr>
      <w:r>
        <w:rPr>
          <w:rFonts w:ascii="Courier New" w:cs="Courier New" w:eastAsia="Courier New" w:hAnsi="Courier New"/>
          <w:sz w:val="18"/>
          <w:szCs w:val="18"/>
          <w:color w:val="auto"/>
        </w:rPr>
        <w:t>Plan</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by reference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to CAC's Form</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10-Q for the</w:t>
      </w:r>
    </w:p>
    <w:p>
      <w:pPr>
        <w:jc w:val="center"/>
        <w:ind w:right="879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799"/>
        <w:spacing w:after="0"/>
        <w:rPr>
          <w:sz w:val="20"/>
          <w:szCs w:val="20"/>
          <w:color w:val="auto"/>
        </w:rPr>
      </w:pPr>
      <w:r>
        <w:rPr>
          <w:rFonts w:ascii="Courier New" w:cs="Courier New" w:eastAsia="Courier New" w:hAnsi="Courier New"/>
          <w:sz w:val="18"/>
          <w:szCs w:val="18"/>
          <w:color w:val="auto"/>
        </w:rPr>
        <w:t>June 30,</w:t>
      </w:r>
    </w:p>
    <w:p>
      <w:pPr>
        <w:jc w:val="center"/>
        <w:ind w:right="8799"/>
        <w:spacing w:after="0" w:line="237" w:lineRule="auto"/>
        <w:rPr>
          <w:sz w:val="20"/>
          <w:szCs w:val="20"/>
          <w:color w:val="auto"/>
        </w:rPr>
      </w:pPr>
      <w:r>
        <w:rPr>
          <w:rFonts w:ascii="Courier New" w:cs="Courier New" w:eastAsia="Courier New" w:hAnsi="Courier New"/>
          <w:sz w:val="18"/>
          <w:szCs w:val="18"/>
          <w:color w:val="auto"/>
        </w:rPr>
        <w:t>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99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159"/>
          </w:cols>
          <w:pgMar w:left="300" w:top="136"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(a)(1)(i)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CREDIT ACCEPTANCE CORPORATION</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2000"/>
        <w:spacing w:after="0"/>
        <w:rPr>
          <w:sz w:val="20"/>
          <w:szCs w:val="20"/>
          <w:color w:val="auto"/>
        </w:rPr>
      </w:pPr>
      <w:r>
        <w:rPr>
          <w:rFonts w:ascii="Courier New" w:cs="Courier New" w:eastAsia="Courier New" w:hAnsi="Courier New"/>
          <w:sz w:val="18"/>
          <w:szCs w:val="18"/>
          <w:color w:val="auto"/>
        </w:rPr>
        <w:t>UP TO 3 MILLION SHARES OF ITS COMMON STOCK</w:t>
      </w:r>
    </w:p>
    <w:p>
      <w:pPr>
        <w:ind w:left="1900"/>
        <w:spacing w:after="0" w:line="237" w:lineRule="auto"/>
        <w:rPr>
          <w:sz w:val="20"/>
          <w:szCs w:val="20"/>
          <w:color w:val="auto"/>
        </w:rPr>
      </w:pPr>
      <w:r>
        <w:rPr>
          <w:rFonts w:ascii="Courier New" w:cs="Courier New" w:eastAsia="Courier New" w:hAnsi="Courier New"/>
          <w:sz w:val="18"/>
          <w:szCs w:val="18"/>
          <w:color w:val="auto"/>
        </w:rPr>
        <w:t>AT A PURCHASE PRICE NOT GREATER THAN $20.00</w:t>
      </w:r>
    </w:p>
    <w:p>
      <w:pPr>
        <w:ind w:left="2640"/>
        <w:spacing w:after="0" w:line="238" w:lineRule="auto"/>
        <w:rPr>
          <w:sz w:val="20"/>
          <w:szCs w:val="20"/>
          <w:color w:val="auto"/>
        </w:rPr>
      </w:pPr>
      <w:r>
        <w:rPr>
          <w:rFonts w:ascii="Courier New" w:cs="Courier New" w:eastAsia="Courier New" w:hAnsi="Courier New"/>
          <w:sz w:val="18"/>
          <w:szCs w:val="18"/>
          <w:color w:val="auto"/>
        </w:rPr>
        <w:t>NOR LESS THAN $14.00 PER SHARE</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TENDER OFFER AND WITHDRAWAL RIGHTS WILL EXPIRE AT 5:00 P.M., NEW YORK CITY TIME, ON THURSDAY, SEPTEMBER 9, 2004, UNLESS THE TENDER OFFER IS EXTENDED.</w:t>
      </w:r>
    </w:p>
    <w:p>
      <w:pPr>
        <w:spacing w:after="0" w:line="17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Credit Acceptance Corporation, a Michigan corporation ("CAC"), is offering to purchase for cash up to 3 million shares of its common stock, par value $.01 per share, upon the terms and subject to the conditions set forth in this offer to purchase and the related letter of transmittal (which together, as they may be amended and supplemented from time to time, constitute the tender offer). Unless the context otherwise requires, all references to shares shall refer to the shares of common stock, par value $.01 per share, of CAC.</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the terms and subject to the conditions of the tender offer, we will determine the single per share price, not greater than $20.00 nor less than $14.00 per share, net to you in cash, without interest, that we will pay for shares properly tendered and not properly withdrawn in the tender offer, taking into account the total number of shares so tendered and the prices specified by the tendering shareholders. All shares acquired in the tender offer will be acquired at the same price. We will select the lowest purchase price that will allow us to purchase 3 million shares, or such fewer number of shares as are properly tendered and not properly withdrawn, at prices not greater than $20.00 nor less than $14.00 per share. Only shares properly tendered at prices at or below the purchase price and not properly withdrawn will be purchased, on the terms and subject to the conditions of the tender offer. However, because of the "odd lot" priority, proration and conditional tender provisions described in this document, all of the shares tendered at or below the purchase price may not be purchased if more than the number of shares we seek are properly tendered. Shares not purchased in the tender offer will be returned to the tendering shareholders at our expense promptly after the expiration of the tender offer. See Section 1. To tender shares properly, you must properly complete and duly execute the letter of transmittal, including the section relating to the price at which you are tendering your shares.</w:t>
      </w:r>
    </w:p>
    <w:p>
      <w:pPr>
        <w:spacing w:after="0" w:line="200" w:lineRule="exact"/>
        <w:rPr>
          <w:sz w:val="20"/>
          <w:szCs w:val="20"/>
          <w:color w:val="auto"/>
        </w:rPr>
      </w:pPr>
    </w:p>
    <w:p>
      <w:pPr>
        <w:spacing w:after="0" w:line="39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reserve the right, in our sole discretion, to purchase more than 3 million shares in the tender offer, subject to applicable law.</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TENDER OFFER IS NOT CONDITIONED ON ANY MINIMUM NUMBER OF SHARES BEING TENDERED. THE TENDER OFFER IS, HOWEVER, SUBJECT TO OTHER CONDITIONS. SEE SECTION 7.</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shares are listed and traded on the Nasdaq National Market under the symbol "CACC." On August 10, 2004, the last trading day prior to the commencement of the tender offer, the closing price of our shares on the Nasdaq National Market was $14.10 per share. YOU ARE URGED TO OBTAIN CURRENT MARKET QUOTATIONS FOR THE SHARES BEFORE DECIDING WHETHER AND AT WHICH PURCHASE PRICE OR PURCHASE PRICES TO TENDER YOUR SHARES. SEE SECTION 8.</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HAS APPROVED THE TENDER OFFER. HOWEVER, NEITHER WE NOR OUR BOARD OF DIRECTORS OR INFORMATION AGENT MAKES ANY RECOMMENDATION TO YOU AS TO WHETHER YOU SHOULD TENDER OR REFRAIN FROM TENDERING YOUR SHARES OR AS TO THE PRICE OR PRICES AT WHICH YOU MAY CHOOSE TO TENDER YOUR SHARES. YOU MUST MAKE YOUR OWN DECISION AS</w:t>
      </w:r>
    </w:p>
    <w:p>
      <w:pPr>
        <w:sectPr>
          <w:pgSz w:w="11900" w:h="16838" w:orient="portrait"/>
          <w:cols w:equalWidth="0" w:num="1">
            <w:col w:w="10219"/>
          </w:cols>
          <w:pgMar w:left="240" w:top="541" w:right="1440" w:bottom="1440" w:gutter="0" w:footer="0" w:header="0"/>
        </w:sectPr>
      </w:pPr>
    </w:p>
    <w:bookmarkStart w:id="10" w:name="page11"/>
    <w:bookmarkEnd w:id="10"/>
    <w:p>
      <w:pPr>
        <w:ind w:right="1999"/>
        <w:spacing w:after="0" w:line="235" w:lineRule="auto"/>
        <w:rPr>
          <w:sz w:val="20"/>
          <w:szCs w:val="20"/>
          <w:color w:val="auto"/>
        </w:rPr>
      </w:pPr>
      <w:r>
        <w:rPr>
          <w:rFonts w:ascii="Courier New" w:cs="Courier New" w:eastAsia="Courier New" w:hAnsi="Courier New"/>
          <w:sz w:val="18"/>
          <w:szCs w:val="18"/>
          <w:color w:val="auto"/>
        </w:rPr>
        <w:t>TO WHETHER TO TENDER YOUR SHARES AND, IF SO, HOW MANY SHARES TO TENDER AND THE PRICE OR PRICES AT WHICH YOUR SHARES SHOULD BE TENDERED.</w:t>
      </w:r>
    </w:p>
    <w:p>
      <w:pPr>
        <w:spacing w:after="0" w:line="208"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OUR DIRECTORS AND EXECUTIVE OFFICERS HAVE ADVISED US THAT THEY DO NOT INTEND TO TENDER ANY SHARES IN THE TENDER OFFER. SEE SECTION 11.</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Questions and requests for assistance may be directed to Georgeson Shareholder Communications, Inc., the information agent for the tender offer, at its address and telephone number set forth on the back cover page of this offer to purchase. Requests for additional copies of this offer to purchase, the letter of transmittal or the notice of guaranteed delivery, or any document incorporated herein by reference, may be directed to the information agent.</w:t>
      </w:r>
    </w:p>
    <w:p>
      <w:pPr>
        <w:ind w:left="2860"/>
        <w:spacing w:after="0" w:line="234"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11, 2004</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23" w:right="1440" w:bottom="144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IMPORTANT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wish to tender all or any part of your shares, you should either (1)(a) complete and sign a letter of transmittal, or a facsimile of it, according to the instructions in the letter of transmittal and mail or deliver it, together with any required signature guarantee and any other required documents, to Computershare Trust Company of New York, the depositary for the tender offer, and mail or deliver the share certificates to the depositary together with any other documents required by the letter of transmittal, or (b) tender the shares according to the procedure for book-entry transfer described in Section 3, or (2) request a broker, dealer, commercial bank, trust company or other nominee to effect the transaction for you. If your shares are registered in the name of a broker, dealer, commercial bank, trust company or other nominee, you should contact that person if you desire to tender your shares. If you desire to tender your shares and (1) your share certificates are not immediately available or cannot be delivered to the depositary, (2) you cannot comply with the procedure for book-entry transfer, or (3) your other required documents cannot be delivered to the depositary by the expiration of the tender offer, you must tender your shares according to the guaranteed delivery procedure described in Section 3.</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you wish to maximize the chance that your shares will be purchased by us, you should check the box in the section of the letter of transmittal captioned "Shares Tendered at Price Determined Under the Tender Offer." You should understand that this election will have the same effect as if you selected the minimum price of $14.00 per share.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tender offer is not being made to (nor will any tender of shares be accepted from or on behalf of) holders in any jurisdiction in which the making of the tender offer or the acceptance of any tender of shares therein would not be in compliance with the laws of such jurisdiction. However, we may, at our discretion, take such action as we may deem necessary for us to make the tender offer in any such jurisdiction and extend the tender offer to holders in such jurisdiction.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not authorized any person to make any recommendation on our behalf as to whether you should tender or refrain from tendering your shares in the tender offer or as to the price or prices at which you may choose to tender your shares. We have not authorized any person to give any information or to make any representation in connection with the tender offer other than those contained in this document or in the letter of transmittal. If given or made, any recommendation or any such information or representation must not be relied upon as having been authorized by us.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ind w:left="1800"/>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17"/>
                <w:szCs w:val="17"/>
                <w:color w:val="auto"/>
              </w:rPr>
            </w:pPr>
          </w:p>
        </w:tc>
      </w:tr>
      <w:tr>
        <w:trPr>
          <w:trHeight w:val="810"/>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IMPORTANT</w:t>
            </w:r>
          </w:p>
        </w:tc>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iii</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SUMMARY TERM SHEET..........................................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FORWARD-LOOKING STATEMENTS..................................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TENDER OFFER............................................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NUMBER OF SHARES; PRORATION...................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 OF THE TENDER OFFER; CERTAIN EFFECTS</w:t>
            </w:r>
          </w:p>
        </w:tc>
        <w:tc>
          <w:tcPr>
            <w:tcW w:w="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THE TENDER OFFER; PLANS AND PROPOSALS......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PROCEDURES FOR TENDERING SHARES...............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WITHDRAWAL RIGHTS.............................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SHARES AND PAYMENT OF PURCHASE</w:t>
            </w:r>
          </w:p>
        </w:tc>
        <w:tc>
          <w:tcPr>
            <w:tcW w:w="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PRICE.........................................</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CONDITIONAL TENDER OF SHARES..................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CONDITIONS OF THE TENDER OFFER................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PRICE RANGE OF SHARES; DIVIDENDS..............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SOURCE AND AMOUNT OF FUNDS....................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CERTAIN INFORMATION CONCERNING CAC............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11.</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OF DIRECTORS AND EXECUTIVE OFFICERS;</w:t>
            </w:r>
          </w:p>
        </w:tc>
        <w:tc>
          <w:tcPr>
            <w:tcW w:w="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TRANSACTIONS AND ARRANGEMENTS CONCERNING</w:t>
            </w:r>
          </w:p>
        </w:tc>
        <w:tc>
          <w:tcPr>
            <w:tcW w:w="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12.</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MATTERS; REGULATORY APPROVALS...........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13.</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U.S. FEDERAL INCOME TAX CONSEQUENCES..........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14.</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EXTENSION OF THE TENDER OFFER; TERMINATION;</w:t>
            </w:r>
          </w:p>
        </w:tc>
        <w:tc>
          <w:tcPr>
            <w:tcW w:w="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AMENDMENT.....................................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FEES AND EXPENSES.............................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SECTION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16.</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bl>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17" w:right="1440" w:bottom="1440" w:gutter="0" w:footer="0" w:header="0"/>
        </w:sectPr>
      </w:pPr>
    </w:p>
    <w:bookmarkStart w:id="13" w:name="page14"/>
    <w:bookmarkEnd w:id="13"/>
    <w:p>
      <w:pPr>
        <w:ind w:left="3280"/>
        <w:spacing w:after="0"/>
        <w:rPr>
          <w:sz w:val="20"/>
          <w:szCs w:val="20"/>
          <w:color w:val="auto"/>
        </w:rPr>
      </w:pPr>
      <w:r>
        <w:rPr>
          <w:rFonts w:ascii="Courier New" w:cs="Courier New" w:eastAsia="Courier New" w:hAnsi="Courier New"/>
          <w:sz w:val="18"/>
          <w:szCs w:val="18"/>
          <w:color w:val="auto"/>
        </w:rPr>
        <w:t>SUMMARY TERM SHEET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providing this summary term sheet for your convenience. It highlights the most material information in this document, but you should understand that it does not describe all of the details of the tender offer to the same extent described in this document. We urge you to read the entire document and the related letter of transmittal because they contain the full details of the tender offer. We have included references to the sections of this document where you will find a more complete discussion.</w:t>
      </w:r>
    </w:p>
    <w:p>
      <w:pPr>
        <w:sectPr>
          <w:pgSz w:w="11900" w:h="16838" w:orient="portrait"/>
          <w:cols w:equalWidth="0" w:num="1">
            <w:col w:w="10219"/>
          </w:cols>
          <w:pgMar w:left="240" w:top="717" w:right="1440" w:bottom="564"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Who is offering to purchase my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will the purchase price</w:t>
      </w:r>
    </w:p>
    <w:p>
      <w:pPr>
        <w:spacing w:after="0" w:line="238" w:lineRule="auto"/>
        <w:rPr>
          <w:sz w:val="20"/>
          <w:szCs w:val="20"/>
          <w:color w:val="auto"/>
        </w:rPr>
      </w:pPr>
      <w:r>
        <w:rPr>
          <w:rFonts w:ascii="Courier New" w:cs="Courier New" w:eastAsia="Courier New" w:hAnsi="Courier New"/>
          <w:sz w:val="18"/>
          <w:szCs w:val="18"/>
          <w:color w:val="auto"/>
        </w:rPr>
        <w:t>for the shares be and what</w:t>
      </w:r>
    </w:p>
    <w:p>
      <w:pPr>
        <w:spacing w:after="0"/>
        <w:rPr>
          <w:sz w:val="20"/>
          <w:szCs w:val="20"/>
          <w:color w:val="auto"/>
        </w:rPr>
      </w:pPr>
      <w:r>
        <w:rPr>
          <w:rFonts w:ascii="Courier New" w:cs="Courier New" w:eastAsia="Courier New" w:hAnsi="Courier New"/>
          <w:sz w:val="18"/>
          <w:szCs w:val="18"/>
          <w:color w:val="auto"/>
        </w:rPr>
        <w:t>will be the form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payment?......................</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Credit Acceptance Corporation, which we refer to as "we," "us" or "CAC," is offering to purchase shares of its common stock, par value $.01 per share, in a tender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We are conducting the tender offer through a procedure commonly called a modified "Dutch Auction." This procedure allows you to select the price within a price range specified by us at which you are willing to sell your shares. The price range for the tender offer is $14.00 to $20.00 per share. We will select the lowest purchase price that will allow us to buy 3 million shares or, if a lesser number of shares are properly tendered, all shares that are properly tendered and not properly withdrawn. All shares we purchase will be purchased at the same purchase price, even if you have selected a lower purchase price, but we will not purchase any shares above the purchase price selected by us. If you wish to maximize the chance that your shares will be purchased, you should check the box under the caption "Shares Tendered at Price Determined Under the Tender Offer" in the letter of transmittal indicating that you will accept the purchase price selected by us. You should understand that this election will have the same effect as if you selected the minimum price of $14.00 per share. If your shares are purchased in the tender offer, you will be paid the purchase price in cash, without interest, promptly after the expiration of the tender offer. Under no circumstances will we pay interest on the purchase price, even if there is a delay in making payment. See Section 1.</w:t>
      </w:r>
    </w:p>
    <w:p>
      <w:pPr>
        <w:spacing w:after="0" w:line="200" w:lineRule="exact"/>
        <w:rPr>
          <w:sz w:val="20"/>
          <w:szCs w:val="20"/>
          <w:color w:val="auto"/>
        </w:rPr>
      </w:pPr>
    </w:p>
    <w:p>
      <w:pPr>
        <w:sectPr>
          <w:pgSz w:w="11900" w:h="16838" w:orient="portrait"/>
          <w:cols w:equalWidth="0" w:num="2">
            <w:col w:w="3160" w:space="320"/>
            <w:col w:w="6739"/>
          </w:cols>
          <w:pgMar w:left="240" w:top="717" w:right="1440" w:bottom="564" w:gutter="0" w:footer="0" w:header="0"/>
          <w:type w:val="continuous"/>
        </w:sect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many shares will CAC</w:t>
      </w:r>
    </w:p>
    <w:p>
      <w:pPr>
        <w:spacing w:after="0"/>
        <w:tabs>
          <w:tab w:leader="none" w:pos="3460" w:val="left"/>
        </w:tabs>
        <w:rPr>
          <w:sz w:val="20"/>
          <w:szCs w:val="20"/>
          <w:color w:val="auto"/>
        </w:rPr>
      </w:pPr>
      <w:r>
        <w:rPr>
          <w:rFonts w:ascii="Courier New" w:cs="Courier New" w:eastAsia="Courier New" w:hAnsi="Courier New"/>
          <w:sz w:val="18"/>
          <w:szCs w:val="18"/>
          <w:color w:val="auto"/>
        </w:rPr>
        <w:t>purchase?.....................</w:t>
      </w:r>
      <w:r>
        <w:rPr>
          <w:sz w:val="20"/>
          <w:szCs w:val="20"/>
          <w:color w:val="auto"/>
        </w:rPr>
        <w:tab/>
      </w:r>
      <w:r>
        <w:rPr>
          <w:rFonts w:ascii="Courier New" w:cs="Courier New" w:eastAsia="Courier New" w:hAnsi="Courier New"/>
          <w:sz w:val="16"/>
          <w:szCs w:val="16"/>
          <w:color w:val="auto"/>
        </w:rPr>
        <w:t>We will purchase 3 million shares validly</w:t>
      </w:r>
    </w:p>
    <w:p>
      <w:pPr>
        <w:ind w:left="3480"/>
        <w:spacing w:after="0"/>
        <w:rPr>
          <w:sz w:val="20"/>
          <w:szCs w:val="20"/>
          <w:color w:val="auto"/>
        </w:rPr>
      </w:pPr>
      <w:r>
        <w:rPr>
          <w:rFonts w:ascii="Courier New" w:cs="Courier New" w:eastAsia="Courier New" w:hAnsi="Courier New"/>
          <w:sz w:val="18"/>
          <w:szCs w:val="18"/>
          <w:color w:val="auto"/>
        </w:rPr>
        <w:t>tendered in the tender offer, or such fewer</w:t>
      </w:r>
    </w:p>
    <w:p>
      <w:pPr>
        <w:ind w:left="3480"/>
        <w:spacing w:after="0" w:line="237" w:lineRule="auto"/>
        <w:rPr>
          <w:sz w:val="20"/>
          <w:szCs w:val="20"/>
          <w:color w:val="auto"/>
        </w:rPr>
      </w:pPr>
      <w:r>
        <w:rPr>
          <w:rFonts w:ascii="Courier New" w:cs="Courier New" w:eastAsia="Courier New" w:hAnsi="Courier New"/>
          <w:sz w:val="18"/>
          <w:szCs w:val="18"/>
          <w:color w:val="auto"/>
        </w:rPr>
        <w:t>number of shares as are properly tendered and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not properly withdrawn prior to the expiration</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date. 3 million shares represents approximately</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7.6% of our outstanding common stock. We also</w:t>
      </w:r>
    </w:p>
    <w:p>
      <w:pPr>
        <w:ind w:left="3480"/>
        <w:spacing w:after="0" w:line="238" w:lineRule="auto"/>
        <w:rPr>
          <w:sz w:val="20"/>
          <w:szCs w:val="20"/>
          <w:color w:val="auto"/>
        </w:rPr>
      </w:pPr>
      <w:r>
        <w:rPr>
          <w:rFonts w:ascii="Courier New" w:cs="Courier New" w:eastAsia="Courier New" w:hAnsi="Courier New"/>
          <w:sz w:val="18"/>
          <w:szCs w:val="18"/>
          <w:color w:val="auto"/>
        </w:rPr>
        <w:t>expressly reserve the right to purchase 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additional number of shares not to exceed 2% of</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outstanding shares, and could decide to</w:t>
      </w:r>
    </w:p>
    <w:p>
      <w:pPr>
        <w:ind w:left="3480"/>
        <w:spacing w:after="0" w:line="238" w:lineRule="auto"/>
        <w:rPr>
          <w:sz w:val="20"/>
          <w:szCs w:val="20"/>
          <w:color w:val="auto"/>
        </w:rPr>
      </w:pPr>
      <w:r>
        <w:rPr>
          <w:rFonts w:ascii="Courier New" w:cs="Courier New" w:eastAsia="Courier New" w:hAnsi="Courier New"/>
          <w:sz w:val="18"/>
          <w:szCs w:val="18"/>
          <w:color w:val="auto"/>
        </w:rPr>
        <w:t>purchase more shares, subject to applicable</w:t>
      </w:r>
    </w:p>
    <w:p>
      <w:pPr>
        <w:ind w:left="3480"/>
        <w:spacing w:after="0"/>
        <w:rPr>
          <w:sz w:val="20"/>
          <w:szCs w:val="20"/>
          <w:color w:val="auto"/>
        </w:rPr>
      </w:pPr>
      <w:r>
        <w:rPr>
          <w:rFonts w:ascii="Courier New" w:cs="Courier New" w:eastAsia="Courier New" w:hAnsi="Courier New"/>
          <w:sz w:val="18"/>
          <w:szCs w:val="18"/>
          <w:color w:val="auto"/>
        </w:rPr>
        <w:t>legal requirements. As of August 10, 2004,</w:t>
      </w:r>
    </w:p>
    <w:p>
      <w:pPr>
        <w:ind w:left="3480"/>
        <w:spacing w:after="0" w:line="237" w:lineRule="auto"/>
        <w:rPr>
          <w:sz w:val="20"/>
          <w:szCs w:val="20"/>
          <w:color w:val="auto"/>
        </w:rPr>
      </w:pPr>
      <w:r>
        <w:rPr>
          <w:rFonts w:ascii="Courier New" w:cs="Courier New" w:eastAsia="Courier New" w:hAnsi="Courier New"/>
          <w:sz w:val="18"/>
          <w:szCs w:val="18"/>
          <w:color w:val="auto"/>
        </w:rPr>
        <w:t>there were 39,249,803 shares issued and</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outstanding. See Section 1. The tender offer is</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not conditioned on any minimum number of shares</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being tendered. See Section 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Why is CAC making the tender</w:t>
      </w:r>
    </w:p>
    <w:p>
      <w:pPr>
        <w:spacing w:after="0"/>
        <w:tabs>
          <w:tab w:leader="none" w:pos="3460" w:val="left"/>
        </w:tabs>
        <w:rPr>
          <w:sz w:val="20"/>
          <w:szCs w:val="20"/>
          <w:color w:val="auto"/>
        </w:rPr>
      </w:pPr>
      <w:r>
        <w:rPr>
          <w:rFonts w:ascii="Courier New" w:cs="Courier New" w:eastAsia="Courier New" w:hAnsi="Courier New"/>
          <w:sz w:val="18"/>
          <w:szCs w:val="18"/>
          <w:color w:val="auto"/>
        </w:rPr>
        <w:t>offer?........................</w:t>
      </w:r>
      <w:r>
        <w:rPr>
          <w:sz w:val="20"/>
          <w:szCs w:val="20"/>
          <w:color w:val="auto"/>
        </w:rPr>
        <w:tab/>
      </w:r>
      <w:r>
        <w:rPr>
          <w:rFonts w:ascii="Courier New" w:cs="Courier New" w:eastAsia="Courier New" w:hAnsi="Courier New"/>
          <w:sz w:val="16"/>
          <w:szCs w:val="16"/>
          <w:color w:val="auto"/>
        </w:rPr>
        <w:t>We believe that the tender offer is a prudent</w:t>
      </w:r>
    </w:p>
    <w:p>
      <w:pPr>
        <w:ind w:left="3480"/>
        <w:spacing w:after="0"/>
        <w:rPr>
          <w:sz w:val="20"/>
          <w:szCs w:val="20"/>
          <w:color w:val="auto"/>
        </w:rPr>
      </w:pPr>
      <w:r>
        <w:rPr>
          <w:rFonts w:ascii="Courier New" w:cs="Courier New" w:eastAsia="Courier New" w:hAnsi="Courier New"/>
          <w:sz w:val="18"/>
          <w:szCs w:val="18"/>
          <w:color w:val="auto"/>
        </w:rPr>
        <w:t>use of our financial resources given our</w:t>
      </w:r>
    </w:p>
    <w:p>
      <w:pPr>
        <w:ind w:left="3480"/>
        <w:spacing w:after="0" w:line="237" w:lineRule="auto"/>
        <w:rPr>
          <w:sz w:val="20"/>
          <w:szCs w:val="20"/>
          <w:color w:val="auto"/>
        </w:rPr>
      </w:pPr>
      <w:r>
        <w:rPr>
          <w:rFonts w:ascii="Courier New" w:cs="Courier New" w:eastAsia="Courier New" w:hAnsi="Courier New"/>
          <w:sz w:val="18"/>
          <w:szCs w:val="18"/>
          <w:color w:val="auto"/>
        </w:rPr>
        <w:t>business profile, assets and current market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price, and that investing in our own shares is</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 attractive use of</w:t>
      </w:r>
    </w:p>
    <w:p>
      <w:pPr>
        <w:sectPr>
          <w:pgSz w:w="11900" w:h="16838" w:orient="portrait"/>
          <w:cols w:equalWidth="0" w:num="1">
            <w:col w:w="10219"/>
          </w:cols>
          <w:pgMar w:left="240" w:top="717" w:right="1440" w:bottom="564" w:gutter="0" w:footer="0" w:header="0"/>
          <w:type w:val="continuous"/>
        </w:sectPr>
      </w:pPr>
    </w:p>
    <w:bookmarkStart w:id="14" w:name="page15"/>
    <w:bookmarkEnd w:id="14"/>
    <w:p>
      <w:pPr>
        <w:ind w:left="3480"/>
        <w:spacing w:after="0"/>
        <w:rPr>
          <w:sz w:val="20"/>
          <w:szCs w:val="20"/>
          <w:color w:val="auto"/>
        </w:rPr>
      </w:pPr>
      <w:r>
        <w:rPr>
          <w:rFonts w:ascii="Courier New" w:cs="Courier New" w:eastAsia="Courier New" w:hAnsi="Courier New"/>
          <w:sz w:val="16"/>
          <w:szCs w:val="16"/>
          <w:color w:val="auto"/>
        </w:rPr>
        <w:t>capital and an efficient means to provide value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to our shareholders. The tender offer also</w:t>
      </w:r>
    </w:p>
    <w:p>
      <w:pPr>
        <w:ind w:left="3480"/>
        <w:spacing w:after="0" w:line="238" w:lineRule="auto"/>
        <w:rPr>
          <w:sz w:val="20"/>
          <w:szCs w:val="20"/>
          <w:color w:val="auto"/>
        </w:rPr>
      </w:pPr>
      <w:r>
        <w:rPr>
          <w:rFonts w:ascii="Courier New" w:cs="Courier New" w:eastAsia="Courier New" w:hAnsi="Courier New"/>
          <w:sz w:val="18"/>
          <w:szCs w:val="18"/>
          <w:color w:val="auto"/>
        </w:rPr>
        <w:t>provides liquidity to holders of shares by</w:t>
      </w:r>
    </w:p>
    <w:p>
      <w:pPr>
        <w:ind w:left="3480"/>
        <w:spacing w:after="0"/>
        <w:rPr>
          <w:sz w:val="20"/>
          <w:szCs w:val="20"/>
          <w:color w:val="auto"/>
        </w:rPr>
      </w:pPr>
      <w:r>
        <w:rPr>
          <w:rFonts w:ascii="Courier New" w:cs="Courier New" w:eastAsia="Courier New" w:hAnsi="Courier New"/>
          <w:sz w:val="18"/>
          <w:szCs w:val="18"/>
          <w:color w:val="auto"/>
        </w:rPr>
        <w:t>giving them the opportunity to determine the</w:t>
      </w:r>
    </w:p>
    <w:p>
      <w:pPr>
        <w:ind w:left="3480"/>
        <w:spacing w:after="0" w:line="237" w:lineRule="auto"/>
        <w:rPr>
          <w:sz w:val="20"/>
          <w:szCs w:val="20"/>
          <w:color w:val="auto"/>
        </w:rPr>
      </w:pPr>
      <w:r>
        <w:rPr>
          <w:rFonts w:ascii="Courier New" w:cs="Courier New" w:eastAsia="Courier New" w:hAnsi="Courier New"/>
          <w:sz w:val="18"/>
          <w:szCs w:val="18"/>
          <w:color w:val="auto"/>
        </w:rPr>
        <w:t>price, not greater than $20.00 nor less than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$14.00 per share, at which they are willing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sell all or a portion of their shares and, if</w:t>
      </w:r>
    </w:p>
    <w:p>
      <w:pPr>
        <w:ind w:left="3480"/>
        <w:spacing w:after="0" w:line="238" w:lineRule="auto"/>
        <w:rPr>
          <w:sz w:val="20"/>
          <w:szCs w:val="20"/>
          <w:color w:val="auto"/>
        </w:rPr>
      </w:pPr>
      <w:r>
        <w:rPr>
          <w:rFonts w:ascii="Courier New" w:cs="Courier New" w:eastAsia="Courier New" w:hAnsi="Courier New"/>
          <w:sz w:val="18"/>
          <w:szCs w:val="18"/>
          <w:color w:val="auto"/>
        </w:rPr>
        <w:t>those shares are purchased in the offer, to</w:t>
      </w:r>
    </w:p>
    <w:p>
      <w:pPr>
        <w:ind w:left="3480"/>
        <w:spacing w:after="0"/>
        <w:rPr>
          <w:sz w:val="20"/>
          <w:szCs w:val="20"/>
          <w:color w:val="auto"/>
        </w:rPr>
      </w:pPr>
      <w:r>
        <w:rPr>
          <w:rFonts w:ascii="Courier New" w:cs="Courier New" w:eastAsia="Courier New" w:hAnsi="Courier New"/>
          <w:sz w:val="18"/>
          <w:szCs w:val="18"/>
          <w:color w:val="auto"/>
        </w:rPr>
        <w:t>sell their shares for cash without the usual</w:t>
      </w:r>
    </w:p>
    <w:p>
      <w:pPr>
        <w:ind w:left="3480"/>
        <w:spacing w:after="0" w:line="237" w:lineRule="auto"/>
        <w:rPr>
          <w:sz w:val="20"/>
          <w:szCs w:val="20"/>
          <w:color w:val="auto"/>
        </w:rPr>
      </w:pPr>
      <w:r>
        <w:rPr>
          <w:rFonts w:ascii="Courier New" w:cs="Courier New" w:eastAsia="Courier New" w:hAnsi="Courier New"/>
          <w:sz w:val="18"/>
          <w:szCs w:val="18"/>
          <w:color w:val="auto"/>
        </w:rPr>
        <w:t>transaction costs associated with open market</w:t>
      </w:r>
    </w:p>
    <w:p>
      <w:pPr>
        <w:ind w:left="3480"/>
        <w:spacing w:after="0" w:line="238" w:lineRule="auto"/>
        <w:rPr>
          <w:sz w:val="20"/>
          <w:szCs w:val="20"/>
          <w:color w:val="auto"/>
        </w:rPr>
      </w:pPr>
      <w:r>
        <w:rPr>
          <w:rFonts w:ascii="Courier New" w:cs="Courier New" w:eastAsia="Courier New" w:hAnsi="Courier New"/>
          <w:sz w:val="18"/>
          <w:szCs w:val="18"/>
          <w:color w:val="auto"/>
        </w:rPr>
        <w:t>sales. On May 13, 2004, the CAC Board of</w:t>
      </w:r>
    </w:p>
    <w:p>
      <w:pPr>
        <w:ind w:left="3480"/>
        <w:spacing w:after="0"/>
        <w:rPr>
          <w:sz w:val="20"/>
          <w:szCs w:val="20"/>
          <w:color w:val="auto"/>
        </w:rPr>
      </w:pPr>
      <w:r>
        <w:rPr>
          <w:rFonts w:ascii="Courier New" w:cs="Courier New" w:eastAsia="Courier New" w:hAnsi="Courier New"/>
          <w:sz w:val="18"/>
          <w:szCs w:val="18"/>
          <w:color w:val="auto"/>
        </w:rPr>
        <w:t>Directors authorized CAC to enter into the</w:t>
      </w:r>
    </w:p>
    <w:p>
      <w:pPr>
        <w:ind w:left="3480"/>
        <w:spacing w:after="0" w:line="237" w:lineRule="auto"/>
        <w:rPr>
          <w:sz w:val="20"/>
          <w:szCs w:val="20"/>
          <w:color w:val="auto"/>
        </w:rPr>
      </w:pPr>
      <w:r>
        <w:rPr>
          <w:rFonts w:ascii="Courier New" w:cs="Courier New" w:eastAsia="Courier New" w:hAnsi="Courier New"/>
          <w:sz w:val="18"/>
          <w:szCs w:val="18"/>
          <w:color w:val="auto"/>
        </w:rPr>
        <w:t>tender offer and approved spending up to $60</w:t>
      </w:r>
    </w:p>
    <w:p>
      <w:pPr>
        <w:ind w:left="3480"/>
        <w:spacing w:after="0"/>
        <w:rPr>
          <w:sz w:val="20"/>
          <w:szCs w:val="20"/>
          <w:color w:val="auto"/>
        </w:rPr>
      </w:pPr>
      <w:r>
        <w:rPr>
          <w:rFonts w:ascii="Courier New" w:cs="Courier New" w:eastAsia="Courier New" w:hAnsi="Courier New"/>
          <w:sz w:val="18"/>
          <w:szCs w:val="18"/>
          <w:color w:val="auto"/>
        </w:rPr>
        <w:t>million to repurchase the shares tendered.</w:t>
      </w:r>
    </w:p>
    <w:p>
      <w:pPr>
        <w:ind w:left="3480"/>
        <w:spacing w:after="0" w:line="237" w:lineRule="auto"/>
        <w:rPr>
          <w:sz w:val="20"/>
          <w:szCs w:val="20"/>
          <w:color w:val="auto"/>
        </w:rPr>
      </w:pPr>
      <w:r>
        <w:rPr>
          <w:rFonts w:ascii="Courier New" w:cs="Courier New" w:eastAsia="Courier New" w:hAnsi="Courier New"/>
          <w:sz w:val="18"/>
          <w:szCs w:val="18"/>
          <w:color w:val="auto"/>
        </w:rPr>
        <w:t>Depending on market conditions and the</w:t>
      </w:r>
    </w:p>
    <w:p>
      <w:pPr>
        <w:ind w:left="3480"/>
        <w:spacing w:after="0"/>
        <w:rPr>
          <w:sz w:val="20"/>
          <w:szCs w:val="20"/>
          <w:color w:val="auto"/>
        </w:rPr>
      </w:pPr>
      <w:r>
        <w:rPr>
          <w:rFonts w:ascii="Courier New" w:cs="Courier New" w:eastAsia="Courier New" w:hAnsi="Courier New"/>
          <w:sz w:val="18"/>
          <w:szCs w:val="18"/>
          <w:color w:val="auto"/>
        </w:rPr>
        <w:t>availability of capital, CAC's board may</w:t>
      </w:r>
    </w:p>
    <w:p>
      <w:pPr>
        <w:ind w:left="3480"/>
        <w:spacing w:after="0" w:line="237" w:lineRule="auto"/>
        <w:rPr>
          <w:sz w:val="20"/>
          <w:szCs w:val="20"/>
          <w:color w:val="auto"/>
        </w:rPr>
      </w:pPr>
      <w:r>
        <w:rPr>
          <w:rFonts w:ascii="Courier New" w:cs="Courier New" w:eastAsia="Courier New" w:hAnsi="Courier New"/>
          <w:sz w:val="18"/>
          <w:szCs w:val="18"/>
          <w:color w:val="auto"/>
        </w:rPr>
        <w:t>authorize additional repurchases pursuant to</w:t>
      </w:r>
    </w:p>
    <w:p>
      <w:pPr>
        <w:ind w:left="3480"/>
        <w:spacing w:after="0" w:line="238" w:lineRule="auto"/>
        <w:rPr>
          <w:sz w:val="20"/>
          <w:szCs w:val="20"/>
          <w:color w:val="auto"/>
        </w:rPr>
      </w:pPr>
      <w:r>
        <w:rPr>
          <w:rFonts w:ascii="Courier New" w:cs="Courier New" w:eastAsia="Courier New" w:hAnsi="Courier New"/>
          <w:sz w:val="18"/>
          <w:szCs w:val="18"/>
          <w:color w:val="auto"/>
        </w:rPr>
        <w:t>one or more tender offers. See Section 2.</w:t>
      </w:r>
    </w:p>
    <w:p>
      <w:pPr>
        <w:ind w:left="3480"/>
        <w:spacing w:after="0"/>
        <w:rPr>
          <w:sz w:val="20"/>
          <w:szCs w:val="20"/>
          <w:color w:val="auto"/>
        </w:rPr>
      </w:pPr>
      <w:r>
        <w:rPr>
          <w:rFonts w:ascii="Courier New" w:cs="Courier New" w:eastAsia="Courier New" w:hAnsi="Courier New"/>
          <w:sz w:val="18"/>
          <w:szCs w:val="18"/>
          <w:color w:val="auto"/>
        </w:rPr>
        <w:t>Pursuant to existing Board authority,</w:t>
      </w:r>
    </w:p>
    <w:p>
      <w:pPr>
        <w:ind w:left="3480"/>
        <w:spacing w:after="0" w:line="237" w:lineRule="auto"/>
        <w:rPr>
          <w:sz w:val="20"/>
          <w:szCs w:val="20"/>
          <w:color w:val="auto"/>
        </w:rPr>
      </w:pPr>
      <w:r>
        <w:rPr>
          <w:rFonts w:ascii="Courier New" w:cs="Courier New" w:eastAsia="Courier New" w:hAnsi="Courier New"/>
          <w:sz w:val="18"/>
          <w:szCs w:val="18"/>
          <w:color w:val="auto"/>
        </w:rPr>
        <w:t>management is also authorized to purchase an</w:t>
      </w:r>
    </w:p>
    <w:p>
      <w:pPr>
        <w:ind w:left="3480"/>
        <w:spacing w:after="0"/>
        <w:rPr>
          <w:sz w:val="20"/>
          <w:szCs w:val="20"/>
          <w:color w:val="auto"/>
        </w:rPr>
      </w:pPr>
      <w:r>
        <w:rPr>
          <w:rFonts w:ascii="Courier New" w:cs="Courier New" w:eastAsia="Courier New" w:hAnsi="Courier New"/>
          <w:sz w:val="18"/>
          <w:szCs w:val="18"/>
          <w:color w:val="auto"/>
        </w:rPr>
        <w:t>additional 756,231 shares in the future.</w:t>
      </w:r>
    </w:p>
    <w:p>
      <w:pPr>
        <w:sectPr>
          <w:pgSz w:w="11900" w:h="16838" w:orient="portrait"/>
          <w:cols w:equalWidth="0" w:num="1">
            <w:col w:w="10219"/>
          </w:cols>
          <w:pgMar w:left="240" w:top="723" w:right="1440" w:bottom="784" w:gutter="0" w:footer="0" w:header="0"/>
        </w:sectPr>
      </w:pPr>
    </w:p>
    <w:p>
      <w:pPr>
        <w:spacing w:after="0" w:line="20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How will CAC pay for the shares?.......................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Assuming we purchase 3 million shares in the tender offer at the maximum specified purchase price of $20.00 per share, $60 million will be required to purchase such shares. We anticipate that we will obtain all of the funds necessary to purchase shares tendered in the tender offer, and to pay related fees and expenses, from existing cash reserves and by borrowing under our $135 million secured revolving credit facility. The tender offer is not conditioned upon the receipt of financing. See Sections 7 and 9.</w:t>
      </w:r>
    </w:p>
    <w:p>
      <w:pPr>
        <w:spacing w:after="0" w:line="200" w:lineRule="exact"/>
        <w:rPr>
          <w:sz w:val="20"/>
          <w:szCs w:val="20"/>
          <w:color w:val="auto"/>
        </w:rPr>
      </w:pPr>
    </w:p>
    <w:p>
      <w:pPr>
        <w:sectPr>
          <w:pgSz w:w="11900" w:h="16838" w:orient="portrait"/>
          <w:cols w:equalWidth="0" w:num="2">
            <w:col w:w="3160" w:space="320"/>
            <w:col w:w="6739"/>
          </w:cols>
          <w:pgMar w:left="240" w:top="723" w:right="1440" w:bottom="784" w:gutter="0" w:footer="0" w:header="0"/>
          <w:type w:val="continuous"/>
        </w:sectPr>
      </w:pPr>
    </w:p>
    <w:p>
      <w:pPr>
        <w:spacing w:after="0" w:line="7"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Can I tender part of my shares at different prices?..........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Yes, you can elect to tender part of your shares at one price and an additional amount of shares at a second price. However, you cannot tender the same shares at different prices. If you tender some shares at one price and other shares at another price, you must use a separate letter of transmittal for each price. See Section 3.</w:t>
      </w:r>
    </w:p>
    <w:p>
      <w:pPr>
        <w:spacing w:after="0" w:line="200" w:lineRule="exact"/>
        <w:rPr>
          <w:sz w:val="20"/>
          <w:szCs w:val="20"/>
          <w:color w:val="auto"/>
        </w:rPr>
      </w:pPr>
    </w:p>
    <w:p>
      <w:pPr>
        <w:sectPr>
          <w:pgSz w:w="11900" w:h="16838" w:orient="portrait"/>
          <w:cols w:equalWidth="0" w:num="2">
            <w:col w:w="3160" w:space="320"/>
            <w:col w:w="6739"/>
          </w:cols>
          <w:pgMar w:left="240" w:top="723" w:right="1440" w:bottom="784" w:gutter="0" w:footer="0" w:header="0"/>
          <w:type w:val="continuous"/>
        </w:sectPr>
      </w:pPr>
    </w:p>
    <w:p>
      <w:pPr>
        <w:spacing w:after="0" w:line="12"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How long do I have to tender my shares?....................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may tender your shares until the tender offer expires. The tender offer will expire on Thursday, September 9, 2004, at 5:00 p.m., New York City time, unless we extend it. See Section 1. We may choose to extend the tender offer for any reason, subject to applicable laws. See Section 14.</w:t>
      </w:r>
    </w:p>
    <w:p>
      <w:pPr>
        <w:spacing w:after="0" w:line="200" w:lineRule="exact"/>
        <w:rPr>
          <w:sz w:val="20"/>
          <w:szCs w:val="20"/>
          <w:color w:val="auto"/>
        </w:rPr>
      </w:pPr>
    </w:p>
    <w:p>
      <w:pPr>
        <w:sectPr>
          <w:pgSz w:w="11900" w:h="16838" w:orient="portrait"/>
          <w:cols w:equalWidth="0" w:num="2">
            <w:col w:w="3160" w:space="320"/>
            <w:col w:w="6739"/>
          </w:cols>
          <w:pgMar w:left="240" w:top="723" w:right="1440" w:bottom="784" w:gutter="0" w:footer="0" w:header="0"/>
          <w:type w:val="continuous"/>
        </w:sectPr>
      </w:pPr>
    </w:p>
    <w:p>
      <w:pPr>
        <w:spacing w:after="0" w:line="1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How will I be notified if CAC extends the tender offer?.....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will issue a press release by 9:00 a.m., New York City time, on the business day after the previously scheduled expiration date if we decide to extend the tender offer. See Section 14.</w:t>
      </w:r>
    </w:p>
    <w:p>
      <w:pPr>
        <w:spacing w:after="0" w:line="200" w:lineRule="exact"/>
        <w:rPr>
          <w:sz w:val="20"/>
          <w:szCs w:val="20"/>
          <w:color w:val="auto"/>
        </w:rPr>
      </w:pPr>
    </w:p>
    <w:p>
      <w:pPr>
        <w:sectPr>
          <w:pgSz w:w="11900" w:h="16838" w:orient="portrait"/>
          <w:cols w:equalWidth="0" w:num="2">
            <w:col w:w="3160" w:space="320"/>
            <w:col w:w="6739"/>
          </w:cols>
          <w:pgMar w:left="240" w:top="723" w:right="1440" w:bottom="784" w:gutter="0" w:footer="0" w:header="0"/>
          <w:type w:val="continuous"/>
        </w:sectPr>
      </w:pPr>
    </w:p>
    <w:p>
      <w:pPr>
        <w:spacing w:after="0" w:line="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What will happen if I do not tender my shares?.............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completion of the tender offer, non-tendering shareholders will realize a proportionate increase in their relative ownership interest in us and thus in our future earnings and assets, subject to our right to issue additional shares of common stock and other equity securities in the future. See Section 2.</w:t>
      </w:r>
    </w:p>
    <w:p>
      <w:pPr>
        <w:spacing w:after="0" w:line="200" w:lineRule="exact"/>
        <w:rPr>
          <w:sz w:val="20"/>
          <w:szCs w:val="20"/>
          <w:color w:val="auto"/>
        </w:rPr>
      </w:pPr>
    </w:p>
    <w:p>
      <w:pPr>
        <w:sectPr>
          <w:pgSz w:w="11900" w:h="16838" w:orient="portrait"/>
          <w:cols w:equalWidth="0" w:num="2">
            <w:col w:w="3160" w:space="320"/>
            <w:col w:w="6739"/>
          </w:cols>
          <w:pgMar w:left="240" w:top="723" w:right="1440" w:bottom="784" w:gutter="0" w:footer="0" w:header="0"/>
          <w:type w:val="continuous"/>
        </w:sectPr>
      </w:pPr>
    </w:p>
    <w:p>
      <w:pPr>
        <w:spacing w:after="0" w:line="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723" w:right="1440" w:bottom="784" w:gutter="0" w:footer="0" w:header="0"/>
          <w:type w:val="continuous"/>
        </w:sectPr>
      </w:pPr>
    </w:p>
    <w:bookmarkStart w:id="15" w:name="page16"/>
    <w:bookmarkEnd w:id="15"/>
    <w:p>
      <w:pPr>
        <w:spacing w:after="0" w:line="290" w:lineRule="auto"/>
        <w:rPr>
          <w:sz w:val="20"/>
          <w:szCs w:val="20"/>
          <w:color w:val="auto"/>
        </w:rPr>
      </w:pPr>
      <w:r>
        <w:rPr>
          <w:rFonts w:ascii="Courier New" w:cs="Courier New" w:eastAsia="Courier New" w:hAnsi="Courier New"/>
          <w:sz w:val="16"/>
          <w:szCs w:val="16"/>
          <w:color w:val="auto"/>
        </w:rPr>
        <w:t>Are there any conditions to the tender offer?.............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Yes. Our obligation to accept and pay for your tendered shares depends upon a number of conditions, including:</w:t>
      </w:r>
    </w:p>
    <w:p>
      <w:pPr>
        <w:spacing w:after="0" w:line="200" w:lineRule="exact"/>
        <w:rPr>
          <w:sz w:val="20"/>
          <w:szCs w:val="20"/>
          <w:color w:val="auto"/>
        </w:rPr>
      </w:pPr>
    </w:p>
    <w:p>
      <w:pPr>
        <w:sectPr>
          <w:pgSz w:w="11900" w:h="16838" w:orient="portrait"/>
          <w:cols w:equalWidth="0" w:num="2">
            <w:col w:w="3160" w:space="320"/>
            <w:col w:w="6739"/>
          </w:cols>
          <w:pgMar w:left="240" w:top="723" w:right="1440" w:bottom="767" w:gutter="0" w:footer="0" w:header="0"/>
        </w:sectPr>
      </w:pPr>
    </w:p>
    <w:p>
      <w:pPr>
        <w:spacing w:after="0" w:line="9" w:lineRule="exact"/>
        <w:rPr>
          <w:sz w:val="20"/>
          <w:szCs w:val="20"/>
          <w:color w:val="auto"/>
        </w:rPr>
      </w:pPr>
    </w:p>
    <w:p>
      <w:pPr>
        <w:ind w:left="3700" w:right="2099" w:hanging="216"/>
        <w:spacing w:after="0" w:line="279" w:lineRule="auto"/>
        <w:tabs>
          <w:tab w:leader="none" w:pos="37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legal action shall be pending, or shall have been threatened or taken, that might adversely affect the tender offer.</w:t>
      </w:r>
    </w:p>
    <w:p>
      <w:pPr>
        <w:spacing w:after="0" w:line="178" w:lineRule="exact"/>
        <w:rPr>
          <w:rFonts w:ascii="Courier New" w:cs="Courier New" w:eastAsia="Courier New" w:hAnsi="Courier New"/>
          <w:sz w:val="16"/>
          <w:szCs w:val="16"/>
          <w:color w:val="auto"/>
        </w:rPr>
      </w:pPr>
    </w:p>
    <w:p>
      <w:pPr>
        <w:ind w:left="3700" w:right="1779" w:hanging="216"/>
        <w:spacing w:after="0" w:line="237" w:lineRule="auto"/>
        <w:tabs>
          <w:tab w:leader="none" w:pos="37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commencement or escalation of a war, armed hostilities or other international or national calamity, including, but not limited to, an act of terrorism.</w:t>
      </w:r>
    </w:p>
    <w:p>
      <w:pPr>
        <w:spacing w:after="0" w:line="207" w:lineRule="exact"/>
        <w:rPr>
          <w:rFonts w:ascii="Courier New" w:cs="Courier New" w:eastAsia="Courier New" w:hAnsi="Courier New"/>
          <w:sz w:val="18"/>
          <w:szCs w:val="18"/>
          <w:color w:val="auto"/>
        </w:rPr>
      </w:pPr>
    </w:p>
    <w:p>
      <w:pPr>
        <w:ind w:left="3700" w:right="1879" w:hanging="216"/>
        <w:spacing w:after="0" w:line="273" w:lineRule="auto"/>
        <w:tabs>
          <w:tab w:leader="none" w:pos="37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significant decrease in the price of our common stock or in the price of equity securities generally and no adverse changes in the U.S. stock markets or credit markets shall have occurred during the tender offer.</w:t>
      </w:r>
    </w:p>
    <w:p>
      <w:pPr>
        <w:spacing w:after="0" w:line="184" w:lineRule="exact"/>
        <w:rPr>
          <w:rFonts w:ascii="Courier New" w:cs="Courier New" w:eastAsia="Courier New" w:hAnsi="Courier New"/>
          <w:sz w:val="16"/>
          <w:szCs w:val="16"/>
          <w:color w:val="auto"/>
        </w:rPr>
      </w:pPr>
    </w:p>
    <w:p>
      <w:pPr>
        <w:ind w:left="3700" w:right="1779" w:hanging="216"/>
        <w:spacing w:after="0" w:line="275" w:lineRule="auto"/>
        <w:tabs>
          <w:tab w:leader="none" w:pos="37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one shall have proposed, announced or made a tender or exchange offer (other than this tender offer), merger, business combination or other similar transaction involving us.</w:t>
      </w:r>
    </w:p>
    <w:p>
      <w:pPr>
        <w:spacing w:after="0" w:line="182" w:lineRule="exact"/>
        <w:rPr>
          <w:rFonts w:ascii="Courier New" w:cs="Courier New" w:eastAsia="Courier New" w:hAnsi="Courier New"/>
          <w:sz w:val="16"/>
          <w:szCs w:val="16"/>
          <w:color w:val="auto"/>
        </w:rPr>
      </w:pPr>
    </w:p>
    <w:p>
      <w:pPr>
        <w:ind w:left="3700" w:right="1779" w:hanging="216"/>
        <w:spacing w:after="0" w:line="238" w:lineRule="auto"/>
        <w:tabs>
          <w:tab w:leader="none" w:pos="37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one (including certain groups) shall have acquired, or proposed to acquire, beneficial ownership of more than 5% of the outstanding shares (other than anyone who publicly disclosed such ownership in a filing with the Securities and Exchange Commission prior to August 10, 2004). In addition, no new group shall have been formed which beneficially owns more than 5% of the outstanding shares. Finally, no one shall have filed a Notification and Report Form under the Hart-Scott-Rodino Antitrust Improvements Act of 1976, or made a public announcement reflecting an intent to acquire us or any of our subsidiaries or any of our respective assets or securities.</w:t>
      </w:r>
    </w:p>
    <w:p>
      <w:pPr>
        <w:spacing w:after="0" w:line="208" w:lineRule="exact"/>
        <w:rPr>
          <w:rFonts w:ascii="Courier New" w:cs="Courier New" w:eastAsia="Courier New" w:hAnsi="Courier New"/>
          <w:sz w:val="18"/>
          <w:szCs w:val="18"/>
          <w:color w:val="auto"/>
        </w:rPr>
      </w:pPr>
    </w:p>
    <w:p>
      <w:pPr>
        <w:ind w:left="3700" w:right="1779" w:hanging="216"/>
        <w:spacing w:after="0" w:line="273" w:lineRule="auto"/>
        <w:tabs>
          <w:tab w:leader="none" w:pos="37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determination by CAC that the consummation of the tender offer is reasonably likely to cause the shares to be delisted from the Nasdaq National Market or eligible for deregistration under the Exchange Act.</w:t>
      </w:r>
    </w:p>
    <w:p>
      <w:pPr>
        <w:spacing w:after="0" w:line="184" w:lineRule="exact"/>
        <w:rPr>
          <w:rFonts w:ascii="Courier New" w:cs="Courier New" w:eastAsia="Courier New" w:hAnsi="Courier New"/>
          <w:sz w:val="16"/>
          <w:szCs w:val="16"/>
          <w:color w:val="auto"/>
        </w:rPr>
      </w:pPr>
    </w:p>
    <w:p>
      <w:pPr>
        <w:ind w:left="3700" w:right="1999" w:hanging="216"/>
        <w:spacing w:after="0" w:line="273" w:lineRule="auto"/>
        <w:tabs>
          <w:tab w:leader="none" w:pos="37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change in our business, condition (financial or otherwise), assets, income, operations, prospects or stock ownership shall have occurred during the tender offer. See Section 7.</w:t>
      </w:r>
    </w:p>
    <w:p>
      <w:pPr>
        <w:spacing w:after="0" w:line="179"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How do I tender my shares?....</w:t>
      </w:r>
      <w:r>
        <w:rPr>
          <w:sz w:val="20"/>
          <w:szCs w:val="20"/>
          <w:color w:val="auto"/>
        </w:rPr>
        <w:tab/>
      </w:r>
      <w:r>
        <w:rPr>
          <w:rFonts w:ascii="Courier New" w:cs="Courier New" w:eastAsia="Courier New" w:hAnsi="Courier New"/>
          <w:sz w:val="16"/>
          <w:szCs w:val="16"/>
          <w:color w:val="auto"/>
        </w:rPr>
        <w:t>To tender your shares, prior to 5:00 p.m., New</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York City time, on Thursday, September 9, 2004</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(unless the tender offer is extended):</w:t>
      </w:r>
    </w:p>
    <w:p>
      <w:pPr>
        <w:spacing w:after="0" w:line="207" w:lineRule="exact"/>
        <w:rPr>
          <w:sz w:val="20"/>
          <w:szCs w:val="20"/>
          <w:color w:val="auto"/>
        </w:rPr>
      </w:pPr>
    </w:p>
    <w:p>
      <w:pPr>
        <w:ind w:left="3700" w:right="1879" w:hanging="216"/>
        <w:spacing w:after="0" w:line="237" w:lineRule="auto"/>
        <w:tabs>
          <w:tab w:leader="none" w:pos="3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deliver your share certificate(s) and a properly completed and duly executed letter of transmittal to the depositary at the address appearing on the back cover page of this document; or</w:t>
      </w:r>
    </w:p>
    <w:p>
      <w:pPr>
        <w:spacing w:after="0" w:line="208" w:lineRule="exact"/>
        <w:rPr>
          <w:rFonts w:ascii="Courier New" w:cs="Courier New" w:eastAsia="Courier New" w:hAnsi="Courier New"/>
          <w:sz w:val="18"/>
          <w:szCs w:val="18"/>
          <w:color w:val="auto"/>
        </w:rPr>
      </w:pPr>
    </w:p>
    <w:p>
      <w:pPr>
        <w:ind w:left="3700" w:right="1779" w:hanging="216"/>
        <w:spacing w:after="0" w:line="237" w:lineRule="auto"/>
        <w:tabs>
          <w:tab w:leader="none" w:pos="3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depositary must receive a confirmation of receipt of your shares by book-entry transfer and a properly completed and duly executed letter of transmittal; or</w:t>
      </w:r>
    </w:p>
    <w:p>
      <w:pPr>
        <w:spacing w:after="0" w:line="207" w:lineRule="exact"/>
        <w:rPr>
          <w:rFonts w:ascii="Courier New" w:cs="Courier New" w:eastAsia="Courier New" w:hAnsi="Courier New"/>
          <w:sz w:val="18"/>
          <w:szCs w:val="18"/>
          <w:color w:val="auto"/>
        </w:rPr>
      </w:pPr>
    </w:p>
    <w:p>
      <w:pPr>
        <w:ind w:left="3700" w:right="1879" w:hanging="216"/>
        <w:spacing w:after="0" w:line="235" w:lineRule="auto"/>
        <w:tabs>
          <w:tab w:leader="none" w:pos="37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comply with the guaranteed delivery procedure.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767"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Once I have tendered shares in the tender offer, can I withdraw my tender?...........</w:t>
      </w:r>
    </w:p>
    <w:p>
      <w:pPr>
        <w:spacing w:after="0" w:line="20" w:lineRule="exact"/>
        <w:rPr>
          <w:sz w:val="20"/>
          <w:szCs w:val="20"/>
          <w:color w:val="auto"/>
        </w:rPr>
      </w:pPr>
      <w:r>
        <w:rPr>
          <w:sz w:val="20"/>
          <w:szCs w:val="20"/>
          <w:color w:val="auto"/>
        </w:rPr>
        <w:br w:type="column"/>
      </w:r>
    </w:p>
    <w:p>
      <w:pPr>
        <w:ind w:right="1879"/>
        <w:spacing w:after="0" w:line="272" w:lineRule="auto"/>
        <w:rPr>
          <w:sz w:val="20"/>
          <w:szCs w:val="20"/>
          <w:color w:val="auto"/>
        </w:rPr>
      </w:pPr>
      <w:r>
        <w:rPr>
          <w:rFonts w:ascii="Courier New" w:cs="Courier New" w:eastAsia="Courier New" w:hAnsi="Courier New"/>
          <w:sz w:val="16"/>
          <w:szCs w:val="16"/>
          <w:color w:val="auto"/>
        </w:rPr>
        <w:t>If your shares are held through a broker, dealer, commercial bank or other nominee, you must request such broker, dealer, commercial bank, trust company or other nominee to effect the transaction for you. You may also contact the information agent for assistance. See Section 3 and the instructions to the related letter of transmittal.</w:t>
      </w:r>
    </w:p>
    <w:p>
      <w:pPr>
        <w:spacing w:after="0" w:line="3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Shares held in the CAC 401(k) Profit Sharing Plan and Trust may be tendered at the discretion of ABN AMRO Trust Services Company, the trustee for the plan and owner of the shares.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may withdraw any shares you have tendered at any time before 5:00 p.m., New York City time, on Thursday, September 9, 2004, unless we extend the tender offer, in which case you may withdraw tendered shares until the tender offer, as so extended, expires. If we have not accepted for payment the shares you have tendered to us, you may also withdraw your shares after October 6, 2004. See Section 4.</w:t>
      </w:r>
    </w:p>
    <w:p>
      <w:pPr>
        <w:spacing w:after="0" w:line="200" w:lineRule="exact"/>
        <w:rPr>
          <w:sz w:val="20"/>
          <w:szCs w:val="20"/>
          <w:color w:val="auto"/>
        </w:rPr>
      </w:pPr>
    </w:p>
    <w:p>
      <w:pPr>
        <w:sectPr>
          <w:pgSz w:w="11900" w:h="16838" w:orient="portrait"/>
          <w:cols w:equalWidth="0" w:num="2">
            <w:col w:w="3160" w:space="320"/>
            <w:col w:w="6739"/>
          </w:cols>
          <w:pgMar w:left="240" w:top="723" w:right="1440" w:bottom="362"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How do I withdraw shares I</w:t>
      </w:r>
    </w:p>
    <w:p>
      <w:pPr>
        <w:spacing w:after="0"/>
        <w:tabs>
          <w:tab w:leader="none" w:pos="3460" w:val="left"/>
        </w:tabs>
        <w:rPr>
          <w:sz w:val="20"/>
          <w:szCs w:val="20"/>
          <w:color w:val="auto"/>
        </w:rPr>
      </w:pPr>
      <w:r>
        <w:rPr>
          <w:rFonts w:ascii="Courier New" w:cs="Courier New" w:eastAsia="Courier New" w:hAnsi="Courier New"/>
          <w:sz w:val="18"/>
          <w:szCs w:val="18"/>
          <w:color w:val="auto"/>
        </w:rPr>
        <w:t>previously tendered?..........</w:t>
      </w:r>
      <w:r>
        <w:rPr>
          <w:sz w:val="20"/>
          <w:szCs w:val="20"/>
          <w:color w:val="auto"/>
        </w:rPr>
        <w:tab/>
      </w:r>
      <w:r>
        <w:rPr>
          <w:rFonts w:ascii="Courier New" w:cs="Courier New" w:eastAsia="Courier New" w:hAnsi="Courier New"/>
          <w:sz w:val="16"/>
          <w:szCs w:val="16"/>
          <w:color w:val="auto"/>
        </w:rPr>
        <w:t>You must deliver, on a timely basis, a written,</w:t>
      </w:r>
    </w:p>
    <w:p>
      <w:pPr>
        <w:ind w:left="3480"/>
        <w:spacing w:after="0"/>
        <w:rPr>
          <w:sz w:val="20"/>
          <w:szCs w:val="20"/>
          <w:color w:val="auto"/>
        </w:rPr>
      </w:pPr>
      <w:r>
        <w:rPr>
          <w:rFonts w:ascii="Courier New" w:cs="Courier New" w:eastAsia="Courier New" w:hAnsi="Courier New"/>
          <w:sz w:val="18"/>
          <w:szCs w:val="18"/>
          <w:color w:val="auto"/>
        </w:rPr>
        <w:t>telegraphic or facsimile notice of your</w:t>
      </w:r>
    </w:p>
    <w:p>
      <w:pPr>
        <w:ind w:left="3480"/>
        <w:spacing w:after="0" w:line="237" w:lineRule="auto"/>
        <w:rPr>
          <w:sz w:val="20"/>
          <w:szCs w:val="20"/>
          <w:color w:val="auto"/>
        </w:rPr>
      </w:pPr>
      <w:r>
        <w:rPr>
          <w:rFonts w:ascii="Courier New" w:cs="Courier New" w:eastAsia="Courier New" w:hAnsi="Courier New"/>
          <w:sz w:val="18"/>
          <w:szCs w:val="18"/>
          <w:color w:val="auto"/>
        </w:rPr>
        <w:t>withdrawal to the depositary at the address</w:t>
      </w:r>
    </w:p>
    <w:p>
      <w:pPr>
        <w:ind w:left="3480"/>
        <w:spacing w:after="0" w:line="238" w:lineRule="auto"/>
        <w:rPr>
          <w:sz w:val="20"/>
          <w:szCs w:val="20"/>
          <w:color w:val="auto"/>
        </w:rPr>
      </w:pPr>
      <w:r>
        <w:rPr>
          <w:rFonts w:ascii="Courier New" w:cs="Courier New" w:eastAsia="Courier New" w:hAnsi="Courier New"/>
          <w:sz w:val="18"/>
          <w:szCs w:val="18"/>
          <w:color w:val="auto"/>
        </w:rPr>
        <w:t>appearing on the back cover page of this</w:t>
      </w:r>
    </w:p>
    <w:p>
      <w:pPr>
        <w:ind w:left="3480"/>
        <w:spacing w:after="0"/>
        <w:rPr>
          <w:sz w:val="20"/>
          <w:szCs w:val="20"/>
          <w:color w:val="auto"/>
        </w:rPr>
      </w:pPr>
      <w:r>
        <w:rPr>
          <w:rFonts w:ascii="Courier New" w:cs="Courier New" w:eastAsia="Courier New" w:hAnsi="Courier New"/>
          <w:sz w:val="18"/>
          <w:szCs w:val="18"/>
          <w:color w:val="auto"/>
        </w:rPr>
        <w:t>document. Your notice of withdrawal must</w:t>
      </w:r>
    </w:p>
    <w:p>
      <w:pPr>
        <w:ind w:left="3480"/>
        <w:spacing w:after="0" w:line="237" w:lineRule="auto"/>
        <w:rPr>
          <w:sz w:val="20"/>
          <w:szCs w:val="20"/>
          <w:color w:val="auto"/>
        </w:rPr>
      </w:pPr>
      <w:r>
        <w:rPr>
          <w:rFonts w:ascii="Courier New" w:cs="Courier New" w:eastAsia="Courier New" w:hAnsi="Courier New"/>
          <w:sz w:val="18"/>
          <w:szCs w:val="18"/>
          <w:color w:val="auto"/>
        </w:rPr>
        <w:t>specify your name, the number of shares to be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withdrawn and the name of the registered holder</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of these shares. Some additional requirements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apply if the share certificates to be withdrawn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have been delivered to the depositary or if</w:t>
      </w:r>
    </w:p>
    <w:p>
      <w:pPr>
        <w:ind w:left="3480"/>
        <w:spacing w:after="0" w:line="238" w:lineRule="auto"/>
        <w:rPr>
          <w:sz w:val="20"/>
          <w:szCs w:val="20"/>
          <w:color w:val="auto"/>
        </w:rPr>
      </w:pPr>
      <w:r>
        <w:rPr>
          <w:rFonts w:ascii="Courier New" w:cs="Courier New" w:eastAsia="Courier New" w:hAnsi="Courier New"/>
          <w:sz w:val="18"/>
          <w:szCs w:val="18"/>
          <w:color w:val="auto"/>
        </w:rPr>
        <w:t>your shares have been tendered under the</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procedure for book-entry transfer set forth in</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Section 3. See Section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Has CAC or its board of</w:t>
      </w:r>
    </w:p>
    <w:p>
      <w:pPr>
        <w:spacing w:after="0" w:line="238" w:lineRule="auto"/>
        <w:rPr>
          <w:sz w:val="20"/>
          <w:szCs w:val="20"/>
          <w:color w:val="auto"/>
        </w:rPr>
      </w:pPr>
      <w:r>
        <w:rPr>
          <w:rFonts w:ascii="Courier New" w:cs="Courier New" w:eastAsia="Courier New" w:hAnsi="Courier New"/>
          <w:sz w:val="18"/>
          <w:szCs w:val="18"/>
          <w:color w:val="auto"/>
        </w:rPr>
        <w:t>directors adopted a position</w:t>
      </w:r>
    </w:p>
    <w:p>
      <w:pPr>
        <w:spacing w:after="0"/>
        <w:tabs>
          <w:tab w:leader="none" w:pos="3460" w:val="left"/>
        </w:tabs>
        <w:rPr>
          <w:sz w:val="20"/>
          <w:szCs w:val="20"/>
          <w:color w:val="auto"/>
        </w:rPr>
      </w:pPr>
      <w:r>
        <w:rPr>
          <w:rFonts w:ascii="Courier New" w:cs="Courier New" w:eastAsia="Courier New" w:hAnsi="Courier New"/>
          <w:sz w:val="18"/>
          <w:szCs w:val="18"/>
          <w:color w:val="auto"/>
        </w:rPr>
        <w:t>on the tender offer?..........</w:t>
      </w:r>
      <w:r>
        <w:rPr>
          <w:sz w:val="20"/>
          <w:szCs w:val="20"/>
          <w:color w:val="auto"/>
        </w:rPr>
        <w:tab/>
      </w:r>
      <w:r>
        <w:rPr>
          <w:rFonts w:ascii="Courier New" w:cs="Courier New" w:eastAsia="Courier New" w:hAnsi="Courier New"/>
          <w:sz w:val="16"/>
          <w:szCs w:val="16"/>
          <w:color w:val="auto"/>
        </w:rPr>
        <w:t>Our board of directors has approved the tender</w:t>
      </w:r>
    </w:p>
    <w:p>
      <w:pPr>
        <w:ind w:left="3480"/>
        <w:spacing w:after="0" w:line="237" w:lineRule="auto"/>
        <w:rPr>
          <w:sz w:val="20"/>
          <w:szCs w:val="20"/>
          <w:color w:val="auto"/>
        </w:rPr>
      </w:pPr>
      <w:r>
        <w:rPr>
          <w:rFonts w:ascii="Courier New" w:cs="Courier New" w:eastAsia="Courier New" w:hAnsi="Courier New"/>
          <w:sz w:val="18"/>
          <w:szCs w:val="18"/>
          <w:color w:val="auto"/>
        </w:rPr>
        <w:t>offer. However, neither we nor our board of</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directors makes any recommendation to you as to</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whether you should tender or refrain from</w:t>
      </w:r>
    </w:p>
    <w:p>
      <w:pPr>
        <w:ind w:left="3480"/>
        <w:spacing w:after="0" w:line="238" w:lineRule="auto"/>
        <w:rPr>
          <w:sz w:val="20"/>
          <w:szCs w:val="20"/>
          <w:color w:val="auto"/>
        </w:rPr>
      </w:pPr>
      <w:r>
        <w:rPr>
          <w:rFonts w:ascii="Courier New" w:cs="Courier New" w:eastAsia="Courier New" w:hAnsi="Courier New"/>
          <w:sz w:val="18"/>
          <w:szCs w:val="18"/>
          <w:color w:val="auto"/>
        </w:rPr>
        <w:t>tendering your shares or as to the price or</w:t>
      </w:r>
    </w:p>
    <w:p>
      <w:pPr>
        <w:ind w:left="3480"/>
        <w:spacing w:after="0"/>
        <w:rPr>
          <w:sz w:val="20"/>
          <w:szCs w:val="20"/>
          <w:color w:val="auto"/>
        </w:rPr>
      </w:pPr>
      <w:r>
        <w:rPr>
          <w:rFonts w:ascii="Courier New" w:cs="Courier New" w:eastAsia="Courier New" w:hAnsi="Courier New"/>
          <w:sz w:val="18"/>
          <w:szCs w:val="18"/>
          <w:color w:val="auto"/>
        </w:rPr>
        <w:t>prices at which you may choose to tender your</w:t>
      </w:r>
    </w:p>
    <w:p>
      <w:pPr>
        <w:ind w:left="3480"/>
        <w:spacing w:after="0" w:line="237" w:lineRule="auto"/>
        <w:rPr>
          <w:sz w:val="20"/>
          <w:szCs w:val="20"/>
          <w:color w:val="auto"/>
        </w:rPr>
      </w:pPr>
      <w:r>
        <w:rPr>
          <w:rFonts w:ascii="Courier New" w:cs="Courier New" w:eastAsia="Courier New" w:hAnsi="Courier New"/>
          <w:sz w:val="18"/>
          <w:szCs w:val="18"/>
          <w:color w:val="auto"/>
        </w:rPr>
        <w:t>shares. You must make your own decision as to</w:t>
      </w:r>
    </w:p>
    <w:p>
      <w:pPr>
        <w:ind w:left="3480"/>
        <w:spacing w:after="0" w:line="238" w:lineRule="auto"/>
        <w:rPr>
          <w:sz w:val="20"/>
          <w:szCs w:val="20"/>
          <w:color w:val="auto"/>
        </w:rPr>
      </w:pPr>
      <w:r>
        <w:rPr>
          <w:rFonts w:ascii="Courier New" w:cs="Courier New" w:eastAsia="Courier New" w:hAnsi="Courier New"/>
          <w:sz w:val="18"/>
          <w:szCs w:val="18"/>
          <w:color w:val="auto"/>
        </w:rPr>
        <w:t>whether to tender your shares and, if so, how</w:t>
      </w:r>
    </w:p>
    <w:p>
      <w:pPr>
        <w:ind w:left="3480"/>
        <w:spacing w:after="0"/>
        <w:rPr>
          <w:sz w:val="20"/>
          <w:szCs w:val="20"/>
          <w:color w:val="auto"/>
        </w:rPr>
      </w:pPr>
      <w:r>
        <w:rPr>
          <w:rFonts w:ascii="Courier New" w:cs="Courier New" w:eastAsia="Courier New" w:hAnsi="Courier New"/>
          <w:sz w:val="18"/>
          <w:szCs w:val="18"/>
          <w:color w:val="auto"/>
        </w:rPr>
        <w:t>many shares to tender and the price or prices</w:t>
      </w:r>
    </w:p>
    <w:p>
      <w:pPr>
        <w:ind w:left="3480"/>
        <w:spacing w:after="0" w:line="237" w:lineRule="auto"/>
        <w:rPr>
          <w:sz w:val="20"/>
          <w:szCs w:val="20"/>
          <w:color w:val="auto"/>
        </w:rPr>
      </w:pPr>
      <w:r>
        <w:rPr>
          <w:rFonts w:ascii="Courier New" w:cs="Courier New" w:eastAsia="Courier New" w:hAnsi="Courier New"/>
          <w:sz w:val="18"/>
          <w:szCs w:val="18"/>
          <w:color w:val="auto"/>
        </w:rPr>
        <w:t>at which your shares should be tendered. See</w:t>
      </w:r>
    </w:p>
    <w:p>
      <w:pPr>
        <w:ind w:left="3480"/>
        <w:spacing w:after="0"/>
        <w:rPr>
          <w:sz w:val="20"/>
          <w:szCs w:val="20"/>
          <w:color w:val="auto"/>
        </w:rPr>
      </w:pPr>
      <w:r>
        <w:rPr>
          <w:rFonts w:ascii="Courier New" w:cs="Courier New" w:eastAsia="Courier New" w:hAnsi="Courier New"/>
          <w:sz w:val="18"/>
          <w:szCs w:val="18"/>
          <w:color w:val="auto"/>
        </w:rPr>
        <w:t>Section 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 CAC's directors and</w:t>
      </w:r>
    </w:p>
    <w:p>
      <w:pPr>
        <w:spacing w:after="0" w:line="238" w:lineRule="auto"/>
        <w:rPr>
          <w:sz w:val="20"/>
          <w:szCs w:val="20"/>
          <w:color w:val="auto"/>
        </w:rPr>
      </w:pPr>
      <w:r>
        <w:rPr>
          <w:rFonts w:ascii="Courier New" w:cs="Courier New" w:eastAsia="Courier New" w:hAnsi="Courier New"/>
          <w:sz w:val="18"/>
          <w:szCs w:val="18"/>
          <w:color w:val="auto"/>
        </w:rPr>
        <w:t>executive officers tender</w:t>
      </w:r>
    </w:p>
    <w:p>
      <w:pPr>
        <w:spacing w:after="0"/>
        <w:tabs>
          <w:tab w:leader="none" w:pos="3460" w:val="left"/>
        </w:tabs>
        <w:rPr>
          <w:sz w:val="20"/>
          <w:szCs w:val="20"/>
          <w:color w:val="auto"/>
        </w:rPr>
      </w:pPr>
      <w:r>
        <w:rPr>
          <w:rFonts w:ascii="Courier New" w:cs="Courier New" w:eastAsia="Courier New" w:hAnsi="Courier New"/>
          <w:sz w:val="18"/>
          <w:szCs w:val="18"/>
          <w:color w:val="auto"/>
        </w:rPr>
        <w:t>shares in the tender offer?...</w:t>
      </w:r>
      <w:r>
        <w:rPr>
          <w:sz w:val="20"/>
          <w:szCs w:val="20"/>
          <w:color w:val="auto"/>
        </w:rPr>
        <w:tab/>
      </w:r>
      <w:r>
        <w:rPr>
          <w:rFonts w:ascii="Courier New" w:cs="Courier New" w:eastAsia="Courier New" w:hAnsi="Courier New"/>
          <w:sz w:val="16"/>
          <w:szCs w:val="16"/>
          <w:color w:val="auto"/>
        </w:rPr>
        <w:t>Our directors and executive officers have</w:t>
      </w: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advised us that they do not plan to tender any</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shares in the tender offer. See Section 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Following the tender offer,</w:t>
      </w:r>
    </w:p>
    <w:p>
      <w:pPr>
        <w:spacing w:after="0" w:line="238" w:lineRule="auto"/>
        <w:rPr>
          <w:sz w:val="20"/>
          <w:szCs w:val="20"/>
          <w:color w:val="auto"/>
        </w:rPr>
      </w:pPr>
      <w:r>
        <w:rPr>
          <w:rFonts w:ascii="Courier New" w:cs="Courier New" w:eastAsia="Courier New" w:hAnsi="Courier New"/>
          <w:sz w:val="18"/>
          <w:szCs w:val="18"/>
          <w:color w:val="auto"/>
        </w:rPr>
        <w:t>will CAC continue as a public</w:t>
      </w:r>
    </w:p>
    <w:p>
      <w:pPr>
        <w:spacing w:after="0"/>
        <w:tabs>
          <w:tab w:leader="none" w:pos="3460" w:val="left"/>
        </w:tabs>
        <w:rPr>
          <w:sz w:val="20"/>
          <w:szCs w:val="20"/>
          <w:color w:val="auto"/>
        </w:rPr>
      </w:pPr>
      <w:r>
        <w:rPr>
          <w:rFonts w:ascii="Courier New" w:cs="Courier New" w:eastAsia="Courier New" w:hAnsi="Courier New"/>
          <w:sz w:val="18"/>
          <w:szCs w:val="18"/>
          <w:color w:val="auto"/>
        </w:rPr>
        <w:t>company?......................</w:t>
      </w:r>
      <w:r>
        <w:rPr>
          <w:sz w:val="20"/>
          <w:szCs w:val="20"/>
          <w:color w:val="auto"/>
        </w:rPr>
        <w:tab/>
      </w:r>
      <w:r>
        <w:rPr>
          <w:rFonts w:ascii="Courier New" w:cs="Courier New" w:eastAsia="Courier New" w:hAnsi="Courier New"/>
          <w:sz w:val="16"/>
          <w:szCs w:val="16"/>
          <w:color w:val="auto"/>
        </w:rPr>
        <w:t>We do not believe that our purchase of shares</w:t>
      </w:r>
    </w:p>
    <w:p>
      <w:pPr>
        <w:ind w:left="3480"/>
        <w:spacing w:after="0" w:line="237" w:lineRule="auto"/>
        <w:rPr>
          <w:sz w:val="20"/>
          <w:szCs w:val="20"/>
          <w:color w:val="auto"/>
        </w:rPr>
      </w:pPr>
      <w:r>
        <w:rPr>
          <w:rFonts w:ascii="Courier New" w:cs="Courier New" w:eastAsia="Courier New" w:hAnsi="Courier New"/>
          <w:sz w:val="18"/>
          <w:szCs w:val="18"/>
          <w:color w:val="auto"/>
        </w:rPr>
        <w:t>in the tender offer will cause our remaining</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shares to be delisted from the Nasdaq National</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Market or cause us to be eligible for</w:t>
      </w:r>
    </w:p>
    <w:p>
      <w:pPr>
        <w:ind w:left="3480"/>
        <w:spacing w:after="0" w:line="238" w:lineRule="auto"/>
        <w:rPr>
          <w:sz w:val="20"/>
          <w:szCs w:val="20"/>
          <w:color w:val="auto"/>
        </w:rPr>
      </w:pPr>
      <w:r>
        <w:rPr>
          <w:rFonts w:ascii="Courier New" w:cs="Courier New" w:eastAsia="Courier New" w:hAnsi="Courier New"/>
          <w:sz w:val="18"/>
          <w:szCs w:val="18"/>
          <w:color w:val="auto"/>
        </w:rPr>
        <w:t>deregistration under the Securities Exchange</w:t>
      </w:r>
    </w:p>
    <w:p>
      <w:pPr>
        <w:ind w:left="3480"/>
        <w:spacing w:after="0"/>
        <w:rPr>
          <w:sz w:val="20"/>
          <w:szCs w:val="20"/>
          <w:color w:val="auto"/>
        </w:rPr>
      </w:pPr>
      <w:r>
        <w:rPr>
          <w:rFonts w:ascii="Courier New" w:cs="Courier New" w:eastAsia="Courier New" w:hAnsi="Courier New"/>
          <w:sz w:val="18"/>
          <w:szCs w:val="18"/>
          <w:color w:val="auto"/>
        </w:rPr>
        <w:t>Act of 1934. It is a condition of our</w:t>
      </w:r>
    </w:p>
    <w:p>
      <w:pPr>
        <w:ind w:left="3480"/>
        <w:spacing w:after="0" w:line="237" w:lineRule="auto"/>
        <w:rPr>
          <w:sz w:val="20"/>
          <w:szCs w:val="20"/>
          <w:color w:val="auto"/>
        </w:rPr>
      </w:pPr>
      <w:r>
        <w:rPr>
          <w:rFonts w:ascii="Courier New" w:cs="Courier New" w:eastAsia="Courier New" w:hAnsi="Courier New"/>
          <w:sz w:val="18"/>
          <w:szCs w:val="18"/>
          <w:color w:val="auto"/>
        </w:rPr>
        <w:t>obligation to purchase shares pursuant to the</w:t>
      </w:r>
    </w:p>
    <w:p>
      <w:pPr>
        <w:ind w:left="3480"/>
        <w:spacing w:after="0" w:line="238" w:lineRule="auto"/>
        <w:rPr>
          <w:sz w:val="20"/>
          <w:szCs w:val="20"/>
          <w:color w:val="auto"/>
        </w:rPr>
      </w:pPr>
      <w:r>
        <w:rPr>
          <w:rFonts w:ascii="Courier New" w:cs="Courier New" w:eastAsia="Courier New" w:hAnsi="Courier New"/>
          <w:sz w:val="18"/>
          <w:szCs w:val="18"/>
          <w:color w:val="auto"/>
        </w:rPr>
        <w:t>tender offer that there not be any reasonable</w:t>
      </w:r>
    </w:p>
    <w:p>
      <w:pPr>
        <w:ind w:left="3480"/>
        <w:spacing w:after="0"/>
        <w:rPr>
          <w:sz w:val="20"/>
          <w:szCs w:val="20"/>
          <w:color w:val="auto"/>
        </w:rPr>
      </w:pPr>
      <w:r>
        <w:rPr>
          <w:rFonts w:ascii="Courier New" w:cs="Courier New" w:eastAsia="Courier New" w:hAnsi="Courier New"/>
          <w:sz w:val="18"/>
          <w:szCs w:val="18"/>
          <w:color w:val="auto"/>
        </w:rPr>
        <w:t>likelihood, as determined by us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362" w:gutter="0" w:footer="0" w:header="0"/>
          <w:type w:val="continuous"/>
        </w:sectPr>
      </w:pPr>
    </w:p>
    <w:bookmarkStart w:id="17" w:name="page18"/>
    <w:bookmarkEnd w:id="17"/>
    <w:p>
      <w:pPr>
        <w:ind w:left="3480"/>
        <w:spacing w:after="0"/>
        <w:rPr>
          <w:sz w:val="20"/>
          <w:szCs w:val="20"/>
          <w:color w:val="auto"/>
        </w:rPr>
      </w:pPr>
      <w:r>
        <w:rPr>
          <w:rFonts w:ascii="Courier New" w:cs="Courier New" w:eastAsia="Courier New" w:hAnsi="Courier New"/>
          <w:sz w:val="16"/>
          <w:szCs w:val="16"/>
          <w:color w:val="auto"/>
        </w:rPr>
        <w:t>in our reasonable judgment, that these events</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will occur. See Section 7.</w:t>
      </w:r>
    </w:p>
    <w:p>
      <w:pPr>
        <w:sectPr>
          <w:pgSz w:w="11900" w:h="16838" w:orient="portrait"/>
          <w:cols w:equalWidth="0" w:num="1">
            <w:col w:w="10219"/>
          </w:cols>
          <w:pgMar w:left="240" w:top="723" w:right="1440" w:bottom="379" w:gutter="0" w:footer="0" w:header="0"/>
        </w:sectPr>
      </w:pPr>
    </w:p>
    <w:p>
      <w:pPr>
        <w:spacing w:after="0" w:line="207"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What happens if more than 3 million shares are tendered in the tender offer?.............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will purchase shares:</w:t>
      </w:r>
    </w:p>
    <w:p>
      <w:pPr>
        <w:spacing w:after="0" w:line="223" w:lineRule="exact"/>
        <w:rPr>
          <w:sz w:val="20"/>
          <w:szCs w:val="20"/>
          <w:color w:val="auto"/>
        </w:rPr>
      </w:pPr>
    </w:p>
    <w:p>
      <w:pPr>
        <w:sectPr>
          <w:pgSz w:w="11900" w:h="16838" w:orient="portrait"/>
          <w:cols w:equalWidth="0" w:num="2">
            <w:col w:w="3160" w:space="320"/>
            <w:col w:w="6739"/>
          </w:cols>
          <w:pgMar w:left="240" w:top="723" w:right="1440" w:bottom="379" w:gutter="0" w:footer="0" w:header="0"/>
          <w:type w:val="continuous"/>
        </w:sectPr>
      </w:pPr>
    </w:p>
    <w:p>
      <w:pPr>
        <w:ind w:left="3480"/>
        <w:spacing w:after="0"/>
        <w:rPr>
          <w:sz w:val="20"/>
          <w:szCs w:val="20"/>
          <w:color w:val="auto"/>
        </w:rPr>
      </w:pPr>
      <w:r>
        <w:rPr>
          <w:rFonts w:ascii="Courier New" w:cs="Courier New" w:eastAsia="Courier New" w:hAnsi="Courier New"/>
          <w:sz w:val="16"/>
          <w:szCs w:val="16"/>
          <w:color w:val="auto"/>
        </w:rPr>
        <w:t>- first, from all holders of "odd lots" of less</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than 100 shares who properly tender all of</w:t>
      </w:r>
    </w:p>
    <w:p>
      <w:pPr>
        <w:ind w:left="3700"/>
        <w:spacing w:after="0" w:line="238" w:lineRule="auto"/>
        <w:rPr>
          <w:sz w:val="20"/>
          <w:szCs w:val="20"/>
          <w:color w:val="auto"/>
        </w:rPr>
      </w:pPr>
      <w:r>
        <w:rPr>
          <w:rFonts w:ascii="Courier New" w:cs="Courier New" w:eastAsia="Courier New" w:hAnsi="Courier New"/>
          <w:sz w:val="18"/>
          <w:szCs w:val="18"/>
          <w:color w:val="auto"/>
        </w:rPr>
        <w:t>their shares at or below the purchase price</w:t>
      </w:r>
    </w:p>
    <w:p>
      <w:pPr>
        <w:ind w:left="3700"/>
        <w:spacing w:after="0"/>
        <w:rPr>
          <w:sz w:val="20"/>
          <w:szCs w:val="20"/>
          <w:color w:val="auto"/>
        </w:rPr>
      </w:pPr>
      <w:r>
        <w:rPr>
          <w:rFonts w:ascii="Courier New" w:cs="Courier New" w:eastAsia="Courier New" w:hAnsi="Courier New"/>
          <w:sz w:val="18"/>
          <w:szCs w:val="18"/>
          <w:color w:val="auto"/>
        </w:rPr>
        <w:t>selected by us and do not properly withdraw</w:t>
      </w:r>
    </w:p>
    <w:p>
      <w:pPr>
        <w:ind w:left="3700"/>
        <w:spacing w:after="0" w:line="237" w:lineRule="auto"/>
        <w:rPr>
          <w:sz w:val="20"/>
          <w:szCs w:val="20"/>
          <w:color w:val="auto"/>
        </w:rPr>
      </w:pPr>
      <w:r>
        <w:rPr>
          <w:rFonts w:ascii="Courier New" w:cs="Courier New" w:eastAsia="Courier New" w:hAnsi="Courier New"/>
          <w:sz w:val="18"/>
          <w:szCs w:val="18"/>
          <w:color w:val="auto"/>
        </w:rPr>
        <w:t>them before the expiration date;</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second, after purchasing the shares from the</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"odd lot" holders, from all other</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shareholders who properly tender shares at or</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below the purchase price selected by us, on a</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 rata basis, subject to the conditional</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tender provisions described in Section 6; and</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 third, only if necessary to permit us to</w:t>
      </w:r>
    </w:p>
    <w:p>
      <w:pPr>
        <w:ind w:left="3700"/>
        <w:spacing w:after="0" w:line="238" w:lineRule="auto"/>
        <w:rPr>
          <w:sz w:val="20"/>
          <w:szCs w:val="20"/>
          <w:color w:val="auto"/>
        </w:rPr>
      </w:pPr>
      <w:r>
        <w:rPr>
          <w:rFonts w:ascii="Courier New" w:cs="Courier New" w:eastAsia="Courier New" w:hAnsi="Courier New"/>
          <w:sz w:val="18"/>
          <w:szCs w:val="18"/>
          <w:color w:val="auto"/>
        </w:rPr>
        <w:t>purchase 3 million shares, from holders who</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have tendered shares subject to the condition</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that a specified minimum number of the</w:t>
      </w:r>
    </w:p>
    <w:p>
      <w:pPr>
        <w:ind w:left="3700"/>
        <w:spacing w:after="0" w:line="238" w:lineRule="auto"/>
        <w:rPr>
          <w:sz w:val="20"/>
          <w:szCs w:val="20"/>
          <w:color w:val="auto"/>
        </w:rPr>
      </w:pPr>
      <w:r>
        <w:rPr>
          <w:rFonts w:ascii="Courier New" w:cs="Courier New" w:eastAsia="Courier New" w:hAnsi="Courier New"/>
          <w:sz w:val="18"/>
          <w:szCs w:val="18"/>
          <w:color w:val="auto"/>
        </w:rPr>
        <w:t>holder's shares be purchased if any shares</w:t>
      </w:r>
    </w:p>
    <w:p>
      <w:pPr>
        <w:ind w:left="3700"/>
        <w:spacing w:after="0"/>
        <w:rPr>
          <w:sz w:val="20"/>
          <w:szCs w:val="20"/>
          <w:color w:val="auto"/>
        </w:rPr>
      </w:pPr>
      <w:r>
        <w:rPr>
          <w:rFonts w:ascii="Courier New" w:cs="Courier New" w:eastAsia="Courier New" w:hAnsi="Courier New"/>
          <w:sz w:val="18"/>
          <w:szCs w:val="18"/>
          <w:color w:val="auto"/>
        </w:rPr>
        <w:t>are purchased in the tender offer as</w:t>
      </w:r>
    </w:p>
    <w:p>
      <w:pPr>
        <w:ind w:left="3700"/>
        <w:spacing w:after="0" w:line="237" w:lineRule="auto"/>
        <w:rPr>
          <w:sz w:val="20"/>
          <w:szCs w:val="20"/>
          <w:color w:val="auto"/>
        </w:rPr>
      </w:pPr>
      <w:r>
        <w:rPr>
          <w:rFonts w:ascii="Courier New" w:cs="Courier New" w:eastAsia="Courier New" w:hAnsi="Courier New"/>
          <w:sz w:val="18"/>
          <w:szCs w:val="18"/>
          <w:color w:val="auto"/>
        </w:rPr>
        <w:t>described in Section 6 (for which the</w:t>
      </w:r>
    </w:p>
    <w:p>
      <w:pPr>
        <w:ind w:left="3700"/>
        <w:spacing w:after="0" w:line="238" w:lineRule="auto"/>
        <w:rPr>
          <w:sz w:val="20"/>
          <w:szCs w:val="20"/>
          <w:color w:val="auto"/>
        </w:rPr>
      </w:pPr>
      <w:r>
        <w:rPr>
          <w:rFonts w:ascii="Courier New" w:cs="Courier New" w:eastAsia="Courier New" w:hAnsi="Courier New"/>
          <w:sz w:val="18"/>
          <w:szCs w:val="18"/>
          <w:color w:val="auto"/>
        </w:rPr>
        <w:t>condition was not initially satisfied) by</w:t>
      </w:r>
    </w:p>
    <w:p>
      <w:pPr>
        <w:ind w:left="3700"/>
        <w:spacing w:after="0"/>
        <w:rPr>
          <w:sz w:val="20"/>
          <w:szCs w:val="20"/>
          <w:color w:val="auto"/>
        </w:rPr>
      </w:pPr>
      <w:r>
        <w:rPr>
          <w:rFonts w:ascii="Courier New" w:cs="Courier New" w:eastAsia="Courier New" w:hAnsi="Courier New"/>
          <w:sz w:val="18"/>
          <w:szCs w:val="18"/>
          <w:color w:val="auto"/>
        </w:rPr>
        <w:t>random lot, to the extent feasible. To be</w:t>
      </w:r>
    </w:p>
    <w:p>
      <w:pPr>
        <w:ind w:left="3700"/>
        <w:spacing w:after="0" w:line="237" w:lineRule="auto"/>
        <w:rPr>
          <w:sz w:val="20"/>
          <w:szCs w:val="20"/>
          <w:color w:val="auto"/>
        </w:rPr>
      </w:pPr>
      <w:r>
        <w:rPr>
          <w:rFonts w:ascii="Courier New" w:cs="Courier New" w:eastAsia="Courier New" w:hAnsi="Courier New"/>
          <w:sz w:val="18"/>
          <w:szCs w:val="18"/>
          <w:color w:val="auto"/>
        </w:rPr>
        <w:t>eligible for purchase by random lot,</w:t>
      </w:r>
    </w:p>
    <w:p>
      <w:pPr>
        <w:ind w:left="3700"/>
        <w:spacing w:after="0"/>
        <w:rPr>
          <w:sz w:val="20"/>
          <w:szCs w:val="20"/>
          <w:color w:val="auto"/>
        </w:rPr>
      </w:pPr>
      <w:r>
        <w:rPr>
          <w:rFonts w:ascii="Courier New" w:cs="Courier New" w:eastAsia="Courier New" w:hAnsi="Courier New"/>
          <w:sz w:val="18"/>
          <w:szCs w:val="18"/>
          <w:color w:val="auto"/>
        </w:rPr>
        <w:t>shareholders whose shares are conditionally</w:t>
      </w:r>
    </w:p>
    <w:p>
      <w:pPr>
        <w:ind w:left="3700"/>
        <w:spacing w:after="0" w:line="237" w:lineRule="auto"/>
        <w:rPr>
          <w:sz w:val="20"/>
          <w:szCs w:val="20"/>
          <w:color w:val="auto"/>
        </w:rPr>
      </w:pPr>
      <w:r>
        <w:rPr>
          <w:rFonts w:ascii="Courier New" w:cs="Courier New" w:eastAsia="Courier New" w:hAnsi="Courier New"/>
          <w:sz w:val="18"/>
          <w:szCs w:val="18"/>
          <w:color w:val="auto"/>
        </w:rPr>
        <w:t>tendered must have tendered all of their</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shares. Therefore, all of the shares that you</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tender on a conditional basis in the tender</w:t>
      </w:r>
    </w:p>
    <w:p>
      <w:pPr>
        <w:ind w:left="3700"/>
        <w:spacing w:after="0" w:line="238" w:lineRule="auto"/>
        <w:rPr>
          <w:sz w:val="20"/>
          <w:szCs w:val="20"/>
          <w:color w:val="auto"/>
        </w:rPr>
      </w:pPr>
      <w:r>
        <w:rPr>
          <w:rFonts w:ascii="Courier New" w:cs="Courier New" w:eastAsia="Courier New" w:hAnsi="Courier New"/>
          <w:sz w:val="18"/>
          <w:szCs w:val="18"/>
          <w:color w:val="auto"/>
        </w:rPr>
        <w:t>offer may not be purchased even if they are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tendered at or below the purchase price. See</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w:t>
      </w:r>
    </w:p>
    <w:p>
      <w:pPr>
        <w:sectPr>
          <w:pgSz w:w="11900" w:h="16838" w:orient="portrait"/>
          <w:cols w:equalWidth="0" w:num="1">
            <w:col w:w="10219"/>
          </w:cols>
          <w:pgMar w:left="240" w:top="723" w:right="1440" w:bottom="379" w:gutter="0" w:footer="0" w:header="0"/>
          <w:type w:val="continuous"/>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When will CAC pay for the shares I tender?..............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We will pay the purchase price, net to you in cash, without interest, for the shares we purchase promptly after the expiration of the tender offer and the acceptance of the shares for payment. In the event of proration, we do not expect to be able to commence payment for shares until approximately five business days after the expiration date. See Section 5.</w:t>
      </w:r>
    </w:p>
    <w:p>
      <w:pPr>
        <w:spacing w:after="0" w:line="186" w:lineRule="exact"/>
        <w:rPr>
          <w:sz w:val="20"/>
          <w:szCs w:val="20"/>
          <w:color w:val="auto"/>
        </w:rPr>
      </w:pPr>
    </w:p>
    <w:p>
      <w:pPr>
        <w:sectPr>
          <w:pgSz w:w="11900" w:h="16838" w:orient="portrait"/>
          <w:cols w:equalWidth="0" w:num="2">
            <w:col w:w="3160" w:space="320"/>
            <w:col w:w="6739"/>
          </w:cols>
          <w:pgMar w:left="240" w:top="723" w:right="1440" w:bottom="379" w:gutter="0" w:footer="0" w:header="0"/>
          <w:type w:val="continuous"/>
        </w:sectPr>
      </w:pPr>
    </w:p>
    <w:p>
      <w:pPr>
        <w:spacing w:after="0" w:line="290" w:lineRule="auto"/>
        <w:rPr>
          <w:sz w:val="20"/>
          <w:szCs w:val="20"/>
          <w:color w:val="auto"/>
        </w:rPr>
      </w:pPr>
      <w:r>
        <w:rPr>
          <w:rFonts w:ascii="Courier New" w:cs="Courier New" w:eastAsia="Courier New" w:hAnsi="Courier New"/>
          <w:sz w:val="16"/>
          <w:szCs w:val="16"/>
          <w:color w:val="auto"/>
        </w:rPr>
        <w:t>What is the recent market price of my CAC 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August 10, 2004, the last trading day prior to the commencement of the tender offer, the closing price of our shares on the Nasdaq National Market was $14.10 per share. You are urged to obtain current market quotations for the shares before deciding whether and at which purchase price or purchase prices to tender your shares. See Section 8.</w:t>
      </w:r>
    </w:p>
    <w:p>
      <w:pPr>
        <w:spacing w:after="0" w:line="186" w:lineRule="exact"/>
        <w:rPr>
          <w:sz w:val="20"/>
          <w:szCs w:val="20"/>
          <w:color w:val="auto"/>
        </w:rPr>
      </w:pPr>
    </w:p>
    <w:p>
      <w:pPr>
        <w:sectPr>
          <w:pgSz w:w="11900" w:h="16838" w:orient="portrait"/>
          <w:cols w:equalWidth="0" w:num="2">
            <w:col w:w="3160" w:space="320"/>
            <w:col w:w="6739"/>
          </w:cols>
          <w:pgMar w:left="240" w:top="723" w:right="1440" w:bottom="379" w:gutter="0" w:footer="0" w:header="0"/>
          <w:type w:val="continuous"/>
        </w:sectPr>
      </w:pPr>
    </w:p>
    <w:p>
      <w:pPr>
        <w:spacing w:after="0" w:line="279" w:lineRule="auto"/>
        <w:rPr>
          <w:sz w:val="20"/>
          <w:szCs w:val="20"/>
          <w:color w:val="auto"/>
        </w:rPr>
      </w:pPr>
      <w:r>
        <w:rPr>
          <w:rFonts w:ascii="Courier New" w:cs="Courier New" w:eastAsia="Courier New" w:hAnsi="Courier New"/>
          <w:sz w:val="16"/>
          <w:szCs w:val="16"/>
          <w:color w:val="auto"/>
        </w:rPr>
        <w:t>Will I have to pay brokerage commissions if I tender my shares?.......................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If you are a registered shareholder and you tender your shares directly to the depositary, you will not incur any brokerage commissions. If you hold shares through a broker or bank, we urge you to consult your broker or bank to determine whether transaction costs are applicable. See Section 1 and Section 3.</w:t>
      </w:r>
    </w:p>
    <w:p>
      <w:pPr>
        <w:spacing w:after="0" w:line="188" w:lineRule="exact"/>
        <w:rPr>
          <w:sz w:val="20"/>
          <w:szCs w:val="20"/>
          <w:color w:val="auto"/>
        </w:rPr>
      </w:pPr>
    </w:p>
    <w:p>
      <w:pPr>
        <w:sectPr>
          <w:pgSz w:w="11900" w:h="16838" w:orient="portrait"/>
          <w:cols w:equalWidth="0" w:num="2">
            <w:col w:w="3160" w:space="320"/>
            <w:col w:w="6739"/>
          </w:cols>
          <w:pgMar w:left="240" w:top="723" w:right="1440" w:bottom="379" w:gutter="0" w:footer="0" w:header="0"/>
          <w:type w:val="continuous"/>
        </w:sectPr>
      </w:pPr>
    </w:p>
    <w:p>
      <w:pPr>
        <w:spacing w:after="0" w:line="279" w:lineRule="auto"/>
        <w:rPr>
          <w:sz w:val="20"/>
          <w:szCs w:val="20"/>
          <w:color w:val="auto"/>
        </w:rPr>
      </w:pPr>
      <w:r>
        <w:rPr>
          <w:rFonts w:ascii="Courier New" w:cs="Courier New" w:eastAsia="Courier New" w:hAnsi="Courier New"/>
          <w:sz w:val="16"/>
          <w:szCs w:val="16"/>
          <w:color w:val="auto"/>
        </w:rPr>
        <w:t>What are the U.S. federal income tax consequences if I tender my shares?.............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Generally, you will be subject to U.S. federal income taxation when you receive cash from us in exchange for the shares you</w:t>
      </w:r>
    </w:p>
    <w:p>
      <w:pPr>
        <w:spacing w:after="0" w:line="200" w:lineRule="exact"/>
        <w:rPr>
          <w:sz w:val="20"/>
          <w:szCs w:val="20"/>
          <w:color w:val="auto"/>
        </w:rPr>
      </w:pPr>
    </w:p>
    <w:p>
      <w:pPr>
        <w:sectPr>
          <w:pgSz w:w="11900" w:h="16838" w:orient="portrait"/>
          <w:cols w:equalWidth="0" w:num="2">
            <w:col w:w="3160" w:space="320"/>
            <w:col w:w="6739"/>
          </w:cols>
          <w:pgMar w:left="240" w:top="723" w:right="1440" w:bottom="379" w:gutter="0" w:footer="0" w:header="0"/>
          <w:type w:val="continuous"/>
        </w:sectPr>
      </w:pPr>
    </w:p>
    <w:p>
      <w:pPr>
        <w:spacing w:after="0" w:line="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723" w:right="1440" w:bottom="379"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Will I have to pay any stock transfer tax if I tender my shares?.......................</w:t>
      </w:r>
    </w:p>
    <w:p>
      <w:pPr>
        <w:spacing w:after="0" w:line="20" w:lineRule="exact"/>
        <w:rPr>
          <w:sz w:val="20"/>
          <w:szCs w:val="20"/>
          <w:color w:val="auto"/>
        </w:rPr>
      </w:pPr>
      <w:r>
        <w:rPr>
          <w:sz w:val="20"/>
          <w:szCs w:val="20"/>
          <w:color w:val="auto"/>
        </w:rPr>
        <w:br w:type="column"/>
      </w:r>
    </w:p>
    <w:p>
      <w:pPr>
        <w:ind w:right="1879"/>
        <w:spacing w:after="0" w:line="268" w:lineRule="auto"/>
        <w:rPr>
          <w:sz w:val="20"/>
          <w:szCs w:val="20"/>
          <w:color w:val="auto"/>
        </w:rPr>
      </w:pPr>
      <w:r>
        <w:rPr>
          <w:rFonts w:ascii="Courier New" w:cs="Courier New" w:eastAsia="Courier New" w:hAnsi="Courier New"/>
          <w:sz w:val="16"/>
          <w:szCs w:val="16"/>
          <w:color w:val="auto"/>
        </w:rPr>
        <w:t>tender. In addition, the receipt of cash for your tendered shares will be treated either as</w:t>
      </w:r>
    </w:p>
    <w:p>
      <w:pPr>
        <w:ind w:right="1779" w:firstLine="4"/>
        <w:spacing w:after="0" w:line="237"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exchange eligible for capital gains treatment, or (2) a dividend. Non-United States holders are urged to consult their tax advisors regarding the application of U.S. federal income tax withholding and backup withholding, including eligibility for a withholding tax reduction or exemption, and the refund procedure. See Section 13.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you instruct the depositary in the letter of transmittal to make the payment for the shares to the registered holder, you will not incur any stock transfer tax. See Section 5.</w:t>
      </w:r>
    </w:p>
    <w:p>
      <w:pPr>
        <w:spacing w:after="0" w:line="200" w:lineRule="exact"/>
        <w:rPr>
          <w:sz w:val="20"/>
          <w:szCs w:val="20"/>
          <w:color w:val="auto"/>
        </w:rPr>
      </w:pPr>
    </w:p>
    <w:p>
      <w:pPr>
        <w:sectPr>
          <w:pgSz w:w="11900" w:h="16838" w:orient="portrait"/>
          <w:cols w:equalWidth="0" w:num="2">
            <w:col w:w="3160" w:space="320"/>
            <w:col w:w="6739"/>
          </w:cols>
          <w:pgMar w:left="240" w:top="723"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Whom can I talk to if I have</w:t>
      </w:r>
    </w:p>
    <w:p>
      <w:pPr>
        <w:spacing w:after="0"/>
        <w:tabs>
          <w:tab w:leader="none" w:pos="3460" w:val="left"/>
        </w:tabs>
        <w:rPr>
          <w:sz w:val="20"/>
          <w:szCs w:val="20"/>
          <w:color w:val="auto"/>
        </w:rPr>
      </w:pPr>
      <w:r>
        <w:rPr>
          <w:rFonts w:ascii="Courier New" w:cs="Courier New" w:eastAsia="Courier New" w:hAnsi="Courier New"/>
          <w:sz w:val="18"/>
          <w:szCs w:val="18"/>
          <w:color w:val="auto"/>
        </w:rPr>
        <w:t>questions?....................</w:t>
      </w:r>
      <w:r>
        <w:rPr>
          <w:sz w:val="20"/>
          <w:szCs w:val="20"/>
          <w:color w:val="auto"/>
        </w:rPr>
        <w:tab/>
      </w:r>
      <w:r>
        <w:rPr>
          <w:rFonts w:ascii="Courier New" w:cs="Courier New" w:eastAsia="Courier New" w:hAnsi="Courier New"/>
          <w:sz w:val="16"/>
          <w:szCs w:val="16"/>
          <w:color w:val="auto"/>
        </w:rPr>
        <w:t>The information agent can help answer your</w:t>
      </w:r>
    </w:p>
    <w:p>
      <w:pPr>
        <w:ind w:left="3480"/>
        <w:spacing w:after="0"/>
        <w:rPr>
          <w:sz w:val="20"/>
          <w:szCs w:val="20"/>
          <w:color w:val="auto"/>
        </w:rPr>
      </w:pPr>
      <w:r>
        <w:rPr>
          <w:rFonts w:ascii="Courier New" w:cs="Courier New" w:eastAsia="Courier New" w:hAnsi="Courier New"/>
          <w:sz w:val="18"/>
          <w:szCs w:val="18"/>
          <w:color w:val="auto"/>
        </w:rPr>
        <w:t>questions. The information agent is Georgeson</w:t>
      </w:r>
    </w:p>
    <w:p>
      <w:pPr>
        <w:ind w:left="3480"/>
        <w:spacing w:after="0" w:line="237" w:lineRule="auto"/>
        <w:rPr>
          <w:sz w:val="20"/>
          <w:szCs w:val="20"/>
          <w:color w:val="auto"/>
        </w:rPr>
      </w:pPr>
      <w:r>
        <w:rPr>
          <w:rFonts w:ascii="Courier New" w:cs="Courier New" w:eastAsia="Courier New" w:hAnsi="Courier New"/>
          <w:sz w:val="18"/>
          <w:szCs w:val="18"/>
          <w:color w:val="auto"/>
        </w:rPr>
        <w:t>Shareholder Communications, Inc. Its contact</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information is set forth on the back cover page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of this document.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type w:val="continuous"/>
        </w:sectPr>
      </w:pPr>
    </w:p>
    <w:bookmarkStart w:id="19" w:name="page20"/>
    <w:bookmarkEnd w:id="19"/>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make forward-looking statements in this Offer to Purchase and in filings we have made with the Securities and Exchange Commission and may make such statements in future filings.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"believes," "expects," "anticipates," "estimates" or similar expressions, we are making forward-looking statements.</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These forward-looking statements represent our outlook only as of the date of this Offer. While we believe that our forward-looking statements are reasonable, actual results could differ materially since the statements are based on our current expectations, which are subject to risks and uncertainties. Factors that might cause such a difference include the following:</w:t>
      </w:r>
    </w:p>
    <w:p>
      <w:pPr>
        <w:spacing w:after="0" w:line="185" w:lineRule="exact"/>
        <w:rPr>
          <w:sz w:val="20"/>
          <w:szCs w:val="20"/>
          <w:color w:val="auto"/>
        </w:rPr>
      </w:pPr>
    </w:p>
    <w:p>
      <w:pPr>
        <w:ind w:left="740" w:right="26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 from traditional financing sources and from non-traditional lenders,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potential inability to continue to obtain third party financing on acceptable terms,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potential inability to generate sufficient cash flow to service our debt and fund our future operations,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applicable laws and regulations,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economic conditions,</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the automobile or finance industries or in the non-prime consumer finance market,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potential inability to maintain or increase the volume of loans,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potential inability to accurately forecast and estimate future collections,</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potential inability to obtain funding at competitive rates of interest,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increase in the amount or severity of litigation against us,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key management personnel,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terrorist attacks and potential attacks.</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Other factors not currently anticipated by management may also materially and adversely affect our results of operations. We do not undertake, and expressly disclaim any obligation, to update or alter our forward-looking statements whether as a result of new information, future events or otherwise, except as required by applicable law. In addition, please refer to our reports on Form 10-K and Form 10-Q that are incorporated herein by reference for information on these and other risk factors. See Section 10.</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20" w:name="page21"/>
    <w:bookmarkEnd w:id="20"/>
    <w:p>
      <w:pPr>
        <w:ind w:left="3380"/>
        <w:spacing w:after="0"/>
        <w:rPr>
          <w:sz w:val="20"/>
          <w:szCs w:val="20"/>
          <w:color w:val="auto"/>
        </w:rPr>
      </w:pPr>
      <w:r>
        <w:rPr>
          <w:rFonts w:ascii="Courier New" w:cs="Courier New" w:eastAsia="Courier New" w:hAnsi="Courier New"/>
          <w:sz w:val="18"/>
          <w:szCs w:val="18"/>
          <w:color w:val="auto"/>
        </w:rPr>
        <w:t>THE TENDER OFFER</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NUMBER OF SHARES; PRORATION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Upon the terms and subject to the conditions of the tender offer, CAC will purchase 3 million shares, or such fewer number of shares as are properly tendered and not properly withdrawn in accordance with Section 4, before the scheduled expiration date of the tender offer, at prices not greater than $20.00 nor less than $14.00 per share, net to the seller in cash, without interest.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term "expiration date" means 5:00 p.m., New York City time, on Thursday, September 9, 2004, unless and until CAC, in its sole discretion, shall have extended the period of time during which the tender offer will remain open, in which event the term "expiration date" shall refer to the latest time and date at which the tender offer, as so extended by CAC, shall expire. See Section 14 for a description of CAC's right to extend, delay, terminate or amend the tender offer. In accordance with the rules of the Securities and Exchange Commission, CAC may, and CAC expressly reserves the right to, purchase under the tender offer an additional number of shares not to exceed 2% of the outstanding shares without amending or extending the tender offer. See Section 14. In the event of an over-subscription of the tender offer as described below, shares tendered at or below the purchase price will be subject to proration, except for odd lots. Except as described herein, withdrawal rights expire on the expiration date.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(1)(a) CAC increases the price to be paid for shares above $20.00 per share or decreases the price to be paid for shares below $14.00 per share, (b) CAC increases the number of shares being sought in the tender offer and the increase exceeds 2% of the outstanding shares, or (c) CAC decreases the number of shares being sought, and (2) the tender offer is scheduled to expire at any time earlier than the expiration of a period ending on the tenth business day from, and including, the date that notice of any increase or decrease is first published, sent or given in the manner specified in Section 14, the tender offer will be extended until the expiration of ten business days from the date that notice of any increase or decrease is first published. For the purposes of the tender offer, a "business day" means any day other than a Saturday, Sunday or U.S. federal holiday and consists of the time period from 12:01 a.m. through 12:00 Midnight, New York City time.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tender offer is not conditioned on any minimum number of shares being tendered. The tender offer is, however, subject to other conditions. See Section 7.</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Instruction 5 of the related letter of transmittal, shareholders desiring to tender shares must specify the price or prices, not greater than $20.00 nor less than $14.00 per share, at which they are willing to sell their shares to CAC under the tender offer. Alternatively, shareholders desiring to tender shares can choose not to specify a price and, instead, specify that they will sell their shares at the purchase price ultimately paid for shares properly tendered and not properly withdrawn in the tender offer, which could result in the tendering shareholder receiving a price per share as low as $14.00 or as high as $20.00, and will have the same effect as if the shareholder selected the minimum price of $14.00 per share. Promptly following the expiration date, CAC will, in its sole discretion, determine the purchase price that it will pay for shares properly tendered and not properly withdrawn, taking into account the number of shares tendered and the prices specified by tendering shareholders. CAC will select the lowest purchase price, not greater than $20.00 nor less than $14.00 per share, net to the seller in cash, without interest, that will enable it to purchase 3 million shares, or such fewer number of shares as are properly tendered and not properly withdrawn in the tender offer.</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Only shares properly tendered at or below the purchase price and not properly withdrawn will be purchased, upon the terms and subject to the conditions of the tender offer. However, because of the odd lot priority, proration and conditional tender provisions of the tender offer, all of the shares tendered at or below the purchase price will not be purchased if more than the number of shares CAC seeks are properly tendered at or below the purchase price. All shares tendered and not purchased under the tender offer, including shares tendered at prices greater than the purchase price and shares not purchased because of proration or conditional tenders, will be returned to the tendering shareholders at CAC's expense promptly after the expiration date. By following the instructions to the letter of transmittal, shareholders can specify</w:t>
      </w:r>
    </w:p>
    <w:p>
      <w:pPr>
        <w:ind w:left="4220"/>
        <w:spacing w:after="0" w:line="238" w:lineRule="auto"/>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60" w:gutter="0" w:footer="0" w:header="0"/>
        </w:sectPr>
      </w:pPr>
    </w:p>
    <w:bookmarkStart w:id="21" w:name="page22"/>
    <w:bookmarkEnd w:id="21"/>
    <w:p>
      <w:pPr>
        <w:ind w:right="1779"/>
        <w:spacing w:after="0" w:line="237" w:lineRule="auto"/>
        <w:rPr>
          <w:sz w:val="20"/>
          <w:szCs w:val="20"/>
          <w:color w:val="auto"/>
        </w:rPr>
      </w:pPr>
      <w:r>
        <w:rPr>
          <w:rFonts w:ascii="Courier New" w:cs="Courier New" w:eastAsia="Courier New" w:hAnsi="Courier New"/>
          <w:sz w:val="18"/>
          <w:szCs w:val="18"/>
          <w:color w:val="auto"/>
        </w:rPr>
        <w:t>one minimum price for a specified portion of their shares and a different minimum price for other specified shares, but a separate letter of transmittal must be submitted for shares tendered at each price. Shareholders also can specify the order in which the specified portions will be purchased in the event that, as a result of the proration provisions or otherwise, some but not all of the tendered shares are purchased pursuant to the tender offer. In the event a shareholder does not designate the order and fewer than all shares are purchased due to proration, the order of shares purchased will be selected by the depositary.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number of shares properly tendered at or below the purchase price and not properly withdrawn prior to the expiration date is fewer than or equal to 3 million shares, or such greater number of shares as CAC may elect to purchase, subject to applicable law, CAC will, upon the terms and subject to the conditions of the tender offer, purchase all such shares.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PRIORITY OF PURCHASES. Upon the terms and subject to the conditions of the tender offer, if greater than 3 million shares, or such greater number of shares as CAC may elect to purchase, subject to applicable law, have been properly tendered at prices at or below the purchase price and not properly withdrawn prior to the expiration date, CAC will purchase properly tendered shares on the basis set forth below:</w:t>
      </w:r>
    </w:p>
    <w:p>
      <w:pPr>
        <w:spacing w:after="0" w:line="210" w:lineRule="exact"/>
        <w:rPr>
          <w:sz w:val="20"/>
          <w:szCs w:val="20"/>
          <w:color w:val="auto"/>
        </w:rPr>
      </w:pPr>
    </w:p>
    <w:p>
      <w:pPr>
        <w:jc w:val="both"/>
        <w:ind w:right="1879" w:firstLine="535"/>
        <w:spacing w:after="0" w:line="236"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CAC will purchase all shares properly tendered and not properly withdrawn prior to the expiration date by any odd lot holder (as defined below) who:</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tenders all shares owned beneficially or of record by that odd lot holder at a price at or below the purchase price (tenders of fewer than all the shares owned by that odd lot holder will not qualify for this preference); and</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completes the section entitled "Odd Lots" in the related letter of transmittal and, if applicable, in the notice of guaranteed delivery.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after the purchase of all of the shares tendered by odd lot holders, subject to the conditional tender provisions described in Section 6, CAC will purchase all other shares properly tendered at prices at or below the purchase price and not properly withdrawn prior to the expiration date, on a pro rata basis.</w:t>
      </w:r>
    </w:p>
    <w:p>
      <w:pPr>
        <w:spacing w:after="0" w:line="208" w:lineRule="exact"/>
        <w:rPr>
          <w:rFonts w:ascii="Courier New" w:cs="Courier New" w:eastAsia="Courier New" w:hAnsi="Courier New"/>
          <w:sz w:val="18"/>
          <w:szCs w:val="18"/>
          <w:color w:val="auto"/>
        </w:rPr>
      </w:pPr>
    </w:p>
    <w:p>
      <w:pPr>
        <w:ind w:right="1879" w:firstLine="535"/>
        <w:spacing w:after="0" w:line="272" w:lineRule="auto"/>
        <w:tabs>
          <w:tab w:leader="none" w:pos="94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only if necessary to permit us to purchase 3 million shares (or such greater number of shares as CAC may elect to purchase), CAC will purchase shares conditionally tendered (for which the condition was not initially satisfied) at or below the purchase price, by random lot, to the extent feasible. To be eligible for purchase by random lot, shareholders whose shares are conditionally tendered must have tendered all of their shares.</w:t>
      </w:r>
    </w:p>
    <w:p>
      <w:pPr>
        <w:spacing w:after="0" w:line="18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As a result of the foregoing priorities applicable to the purchase of shares tendered, it is possible that fewer than all shares tendered by a shareholder will be purchased or that, if a tender is conditioned upon the purchase of a specified number of shares, none of those shares will be purchased even though those shares were tendered at prices at or below the purchase price.</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ODD LOTS. For purposes of the tender offer, the term "odd lots" shall mean all shares properly tendered prior to the expiration date at prices at or below the purchase price and not properly withdrawn by any person, referred to as an "odd lot holder," who owns beneficially or of record an aggregate of fewer than 100 shares and so certifies in the appropriate place on the letter of transmittal and, if applicable, on the notice of guaranteed delivery. To qualify for this preference, an odd lot holder must tender all shares owned beneficially or of record by the odd lot holder in accordance with the procedures described in Section 3. As set forth above, odd lots will be accepted for payment before proration, if any, of the purchase of other tendered shares. This preference is not available to partial tenders or to beneficial or record holders of an aggregate of 100 or more shares, even if these holders have share certificates representing fewer than 100 shares. By accepting the tender offer, an odd lot holder who holds shares in its name and tenders its shares directly to the depositary would not only avoid the payment of brokerage commissions, but also would avoid any applicable odd lot discounts in a sale of the odd lot holder's shares. Any odd lot holder wishing to tender all of its shares pursuant to the tender offer should complete the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564" w:gutter="0" w:footer="0" w:header="0"/>
        </w:sectPr>
      </w:pPr>
    </w:p>
    <w:bookmarkStart w:id="22" w:name="page23"/>
    <w:bookmarkEnd w:id="22"/>
    <w:p>
      <w:pPr>
        <w:ind w:right="1879"/>
        <w:spacing w:after="0" w:line="235" w:lineRule="auto"/>
        <w:rPr>
          <w:sz w:val="20"/>
          <w:szCs w:val="20"/>
          <w:color w:val="auto"/>
        </w:rPr>
      </w:pPr>
      <w:r>
        <w:rPr>
          <w:rFonts w:ascii="Courier New" w:cs="Courier New" w:eastAsia="Courier New" w:hAnsi="Courier New"/>
          <w:sz w:val="18"/>
          <w:szCs w:val="18"/>
          <w:color w:val="auto"/>
        </w:rPr>
        <w:t>section entitled "Odd Lots" in the letter of transmittal and, if applicable, in the notice of guaranteed delivery.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PRORATION. If proration of tendered shares is required, CAC will determine the proration factor as soon as practicable following the expiration date. Proration for each shareholder tendering shares, other than odd lot holders, shall be based on the ratio of the number of shares properly tendered and not properly withdrawn by the shareholder to the total number of shares properly tendered and not properly withdrawn by all shareholders, other than odd lot holders, at or below the purchase price, subject to conditional tenders. Because of the difficulty in determining the number of shares properly tendered, including shares tendered by guaranteed delivery procedures, as described in Section 3, and not properly withdrawn, and because of the odd lot procedure described above and the conditional tender procedure described in Section 6, CAC does not expect that it will be able to announce the final proration factor or commence payment for any shares purchased under the tender offer until approximately five business days after the expiration date. The preliminary results of any proration will be announced by press release promptly after the expiration date. Shareholders may obtain preliminary proration information from the information agent and may be able to obtain this information from their brokers.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in Section 13, the number of shares that CAC will purchase from a shareholder under the tender offer may affect the U.S. federal income tax consequences to that shareholder and, therefore, may be relevant to that shareholder's decision whether or not to tender shares. The letter of transmittal affords each shareholder who tenders shares registered in such shareholder's name directly to the depositary the opportunity to designate the order of priority in which shares tendered are to be purchased in the event of proration as well as the ability to condition such tender on a minimum number of shares being purchased. See Section 6.</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offer to purchase and the related letter of transmittal will be mailed to record holders of shares and will be furnished to brokers, dealers, commercial banks and trust companies whose names, or the names of whose nominees, appear on CAC's shareholder list or, if applicable, that are listed as participants in a clearing agency's security position listing for subsequent transmittal to beneficial owners of shares.</w:t>
      </w:r>
    </w:p>
    <w:p>
      <w:pPr>
        <w:spacing w:after="0" w:line="210" w:lineRule="exact"/>
        <w:rPr>
          <w:sz w:val="20"/>
          <w:szCs w:val="20"/>
          <w:color w:val="auto"/>
        </w:rPr>
      </w:pPr>
    </w:p>
    <w:p>
      <w:pPr>
        <w:ind w:left="1280" w:right="20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SECTION 2.</w:t>
        <w:tab/>
        <w:t>PURPOSE OF THE TENDER OFFER; CERTAIN EFFECTS OF THE TENDER OFFER; PLANS AND PROPOSALS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PURPOSE OF THE TENDER OFFER. CAC's management and its board of directors have evaluated CAC's operations, strategy and expectations for the future and believe that the tender offer is a prudent use of CAC's financial resources given its business profile, assets and current market price. CAC believes that its current financial resources and debt capacity exceed the financial requirements of its business.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CAC believes that the modified "Dutch Auction" tender offer set forth herein represents a mechanism to provide all shareholders with the opportunity to tender all or a portion of their shares and, thereby, receive a return of CAC's capital if they so elect. This format of repurchase provides a method for shareholders not participating to increase their relative percentage interest in CAC and its future operations at no additional cost. As a result, the board of directors believes that investing in CAC's own shares in this manner is an attractive use of capital and an efficient means to provide value to shareholders. The tender offer also provides liquidity to shareholders (particularly those who, because of the size of their stockholdings, might not be able to sell their shares without potential disruption to the share price) by providing them the opportunity to determine the price, not greater than $20.00 nor less than $14.00, at which they are willing to sell all or a portion of their shares and, if those shares are purchased in the offer, to sell their shares for cash without potential disruption to the share price and the usual transaction costs associated with market sales.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CAC has previously repurchased shares as a means of increasing shareholder value. In 1999, CAC began acquiring shares of its common stock in connection with a stock repurchase program announced in August 1999. That program authorized CAC to purchase up to 1.0 million common shares on the open market or pursuant to negotiated transactions at price levels CAC deems attractive. On each of February 7, 2000, June 7, 2000, July 13, 2000, November 10, 2000, May 20, 2002, and March 10, 2004,</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2" w:right="1440" w:bottom="564" w:gutter="0" w:footer="0" w:header="0"/>
        </w:sectPr>
      </w:pPr>
    </w:p>
    <w:bookmarkStart w:id="23" w:name="page24"/>
    <w:bookmarkEnd w:id="23"/>
    <w:p>
      <w:pPr>
        <w:ind w:right="1879"/>
        <w:spacing w:after="0" w:line="270" w:lineRule="auto"/>
        <w:rPr>
          <w:sz w:val="20"/>
          <w:szCs w:val="20"/>
          <w:color w:val="auto"/>
        </w:rPr>
      </w:pPr>
      <w:r>
        <w:rPr>
          <w:rFonts w:ascii="Courier New" w:cs="Courier New" w:eastAsia="Courier New" w:hAnsi="Courier New"/>
          <w:sz w:val="16"/>
          <w:szCs w:val="16"/>
          <w:color w:val="auto"/>
        </w:rPr>
        <w:t>CAC's Board of Directors authorized increases in CAC's stock repurchase program of an additional 1.0 million shares. As of August 10, 2004, CAC has repurchased approximately 6.24 million shares of the 7.0 million shares authorized to be repurchased under this program at a cost of approximately $49.3 million. On January 9, 2004, CAC completed a modified dutch auction pursuant to which it repurchased approximately 2.2 million shares at a cost of approximately $37.4 million. The 7.0 million shares authorized under the repurchase program and the 2.2 million shares repurchased in the prior tender offer together represent approximately 19.9% of the shares that were outstanding at the beginning of the repurchase program. On May 13, 2004, the CAC Board of Directors authorized CAC to enter into this tender offer and approved spending up to $60 million to repurchase shares tendered. Depending on market conditions and the availability of capital, CAC's board may authorize additional repurchases in the future, including repurchases pursuant to additional tender offers.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tender offer is completed, CAC believes that its anticipated cash flow from operations, access to credit facilities and capital markets and financial condition will be adequate for its needs. Depending on the number of shares purchased in the tender offer, the result and prospects of CAC's business, prevailing economic and market conditions and the market price of the shares, CAC may continue its previously authorized repurchase program subsequent to the termination of the tender offer. However, Rule 13e-4 under the Securities Exchange Act of 1934, referred to herein as the "Exchange Act," prohibits CAC and its affiliates from purchasing any shares, other than in the tender offer, until at least ten business days after the expiration date.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CAC, the CAC Board of Directors nor the information agent makes any recommendation to any shareholder as to whether to tender or refrain from tendering any shares or as to the price or prices at which shareholders may choose to tender their shares. CAC has not authorized any person to make any recommendation. Shareholders should carefully evaluate all information in the tender offer, should consult their own investment and tax advisors, and should make their own decisions about whether to tender shares, and, if so, how many shares to tender and the price or prices at which to tender.</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CAC's directors and executive officers have advised CAC that they do not intend to tender any shares in the tender offer. See Section 11.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CERTAIN EFFECTS OF THE TENDER OFFER. Upon the completion of the tender offer, non-tendering shareholders will realize a proportionate increase in their relative ownership interest in CAC and thus in CAC's future earnings and assets, subject to CAC's right to issue additional shares of common stock and other equity securities in the future. Shareholders may be able to sell non-tendered shares in the future on the Nasdaq National Market or otherwise, at a net price higher or lower than the purchase price in the tender offer. CAC can give no assurance, however, as to the price at which a shareholder may be able to sell his or her shares in the future, which price may be higher or lower than the purchase price paid in the tender offer.</w:t>
      </w:r>
    </w:p>
    <w:p>
      <w:pPr>
        <w:spacing w:after="0" w:line="21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Shares that CAC acquires pursuant to the tender offer will be cancelled and will have the status of authorized but unissued shares.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purchase of shares in the tender offer will reduce the number of shares that might otherwise trade publicly and is likely to reduce the number of CAC shareholders. As of August 10, 2004, there were 39,249,803 shares issued and outstanding. Assuming CAC acquires 3 million shares in the tender offer, 36,249,803 shares will be outstanding immediately after the tender offer. This may reduce the volume of trading in the shares and make it more difficult to buy or sell significant amounts of the shares without materially affecting the market price. Nonetheless, CAC anticipates that there will be a sufficient number of shares outstanding and publicly traded following consummation of the tender offer to ensure a continued trading market for the shares.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CAC does not believe that the purchase of shares in the tender offer will cause the remaining shares to be delisted from the Nasdaq National Market. The tender offer is conditioned upon there not being any reasonable likelihood, in CAC's reasonable judgment, that the consummation of the tender offer and the purchase of shares will cause the shares to be delisted from the Nasdaq National Market. See Section 7.</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24" w:name="page25"/>
    <w:bookmarkEnd w:id="24"/>
    <w:p>
      <w:pPr>
        <w:ind w:right="1879" w:firstLine="527"/>
        <w:spacing w:after="0" w:line="271" w:lineRule="auto"/>
        <w:rPr>
          <w:sz w:val="20"/>
          <w:szCs w:val="20"/>
          <w:color w:val="auto"/>
        </w:rPr>
      </w:pPr>
      <w:r>
        <w:rPr>
          <w:rFonts w:ascii="Courier New" w:cs="Courier New" w:eastAsia="Courier New" w:hAnsi="Courier New"/>
          <w:sz w:val="16"/>
          <w:szCs w:val="16"/>
          <w:color w:val="auto"/>
        </w:rPr>
        <w:t>The shares are registered under the Exchange Act, which requires, among other things, that CAC furnish information to its shareholders and to the Securities and Exchange Commission and comply with the Securities and Exchange Commission's proxy rules in connection with meetings of shareholders. CAC believes that the purchase of shares pursuant to the tender offer will not result in the shares becoming eligible for deregistration under the Exchange Act. The tender offer is conditioned upon there not being any reasonable likelihood, in CAC's reasonable judgment, that the consummation of the tender offer and the purchase of shares will cause its common stock to be eligible for deregistration under the Exchange Act. See Section 7.</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shares are currently "margin securities" under the rules of the Federal Reserve Board. This has the effect, among other things, of allowing brokers to extend credit to their customers using the shares as collateral. CAC believes that, following the purchase of the shares pursuant to the tender offer, the shares will continue to be "margin securities" for purposes of the Federal Reserve Board's margin rules and regulations.</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PLANS AND PROPOSALS. Except as disclosed elsewhere in this offer to purchase, or as may occur in the ordinary course of its business, CAC currently has no plans or proposals that relate to or would result in:</w:t>
      </w:r>
    </w:p>
    <w:p>
      <w:pPr>
        <w:spacing w:after="0" w:line="209" w:lineRule="exact"/>
        <w:rPr>
          <w:sz w:val="20"/>
          <w:szCs w:val="20"/>
          <w:color w:val="auto"/>
        </w:rPr>
      </w:pPr>
    </w:p>
    <w:p>
      <w:pPr>
        <w:ind w:left="740" w:right="261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transaction, such as a merger, reorganization or liquidation, involving CAC or any of its subsidiaries;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purchase, sale or transfer of a material amount of CAC's assets or any of its subsidiaries' assets;</w:t>
      </w:r>
    </w:p>
    <w:p>
      <w:pPr>
        <w:spacing w:after="0" w:line="208" w:lineRule="exact"/>
        <w:rPr>
          <w:rFonts w:ascii="Courier New" w:cs="Courier New" w:eastAsia="Courier New" w:hAnsi="Courier New"/>
          <w:sz w:val="18"/>
          <w:szCs w:val="18"/>
          <w:color w:val="auto"/>
        </w:rPr>
      </w:pPr>
    </w:p>
    <w:p>
      <w:pPr>
        <w:ind w:left="740" w:right="303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CAC's present dividend rate or policy, indebtedness or capitalization;</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CAC's present board of directors or management, including, but not limited to, any plans or proposals to change the number or the term of directors, or to fill any existing vacancies on the board or to change any material term of the employment contract of any executive officer;</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CAC's corporate structure or business;</w:t>
      </w:r>
    </w:p>
    <w:p>
      <w:pPr>
        <w:spacing w:after="0" w:line="206" w:lineRule="exact"/>
        <w:rPr>
          <w:rFonts w:ascii="Courier New" w:cs="Courier New" w:eastAsia="Courier New" w:hAnsi="Courier New"/>
          <w:sz w:val="18"/>
          <w:szCs w:val="18"/>
          <w:color w:val="auto"/>
        </w:rPr>
      </w:pPr>
    </w:p>
    <w:p>
      <w:pPr>
        <w:ind w:left="740" w:right="251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CAC's equity security being delisted from a national securities exchange or ceasing to be authorized to be quoted in an automated quotations system of a registered national securities association;</w:t>
      </w:r>
    </w:p>
    <w:p>
      <w:pPr>
        <w:spacing w:after="0" w:line="207"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class of CAC's equity securities becoming eligible for termination of registration pursuant to Section 12(g)(4) of the Exchange Act;</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suspension of CAC's obligation to file reports pursuant to Section 15(d) of the Exchange Act;</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CAC, or the disposition of securities by CAC; or</w:t>
      </w:r>
    </w:p>
    <w:p>
      <w:pPr>
        <w:spacing w:after="0" w:line="208" w:lineRule="exact"/>
        <w:rPr>
          <w:rFonts w:ascii="Courier New" w:cs="Courier New" w:eastAsia="Courier New" w:hAnsi="Courier New"/>
          <w:sz w:val="18"/>
          <w:szCs w:val="18"/>
          <w:color w:val="auto"/>
        </w:rPr>
      </w:pPr>
    </w:p>
    <w:p>
      <w:pPr>
        <w:ind w:left="740" w:right="2099" w:hanging="205"/>
        <w:spacing w:after="0" w:line="290" w:lineRule="auto"/>
        <w:tabs>
          <w:tab w:leader="none" w:pos="7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changes in CAC's charter, bylaws or other governing instruments or other actions that could impede the acquisition of control of CAC.</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CAC reserves the right to change its plans and intentions at any time, as it deems appropriate.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PROCEDURES FOR TENDERING SHARES</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PROPER TENDER OF SHARES. For shares to be tendered properly under the tender offer, (1) the share certificates (or confirmation of receipt of such shares under the procedure for book-entry transfer set forth below), together with a properly completed and duly executed letter of transmittal, or a manually signed facsimile thereof, including any required signature guarantees, or an "agent's message" (as defined below) or a specific acknowledgement in the case of a tender through the Automated Tender Offer Program (as described below) of The Depository Trust Company, referred to as the "book-entry transfer facility," and any other documents required by the letter of transmittal, must be received before 5:00 p.m., New York City time, on the expiration date by the depositary at its address set forth on the back cover page of this offer to purchase, or</w:t>
      </w:r>
    </w:p>
    <w:p>
      <w:pPr>
        <w:spacing w:after="0" w:line="2" w:lineRule="exact"/>
        <w:rPr>
          <w:sz w:val="20"/>
          <w:szCs w:val="20"/>
          <w:color w:val="auto"/>
        </w:rPr>
      </w:pPr>
    </w:p>
    <w:p>
      <w:pPr>
        <w:ind w:right="1779" w:firstLine="8"/>
        <w:spacing w:after="0" w:line="236"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tendering shareholder must comply with the guaranteed delivery procedure set forth below. In accordance with Instruction 5 of the letter of transmittal, shareholders desiring to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0" w:gutter="0" w:footer="0" w:header="0"/>
        </w:sectPr>
      </w:pPr>
    </w:p>
    <w:bookmarkStart w:id="25" w:name="page26"/>
    <w:bookmarkEnd w:id="25"/>
    <w:p>
      <w:pPr>
        <w:ind w:right="1779"/>
        <w:spacing w:after="0" w:line="238" w:lineRule="auto"/>
        <w:rPr>
          <w:sz w:val="20"/>
          <w:szCs w:val="20"/>
          <w:color w:val="auto"/>
        </w:rPr>
      </w:pPr>
      <w:r>
        <w:rPr>
          <w:rFonts w:ascii="Courier New" w:cs="Courier New" w:eastAsia="Courier New" w:hAnsi="Courier New"/>
          <w:sz w:val="18"/>
          <w:szCs w:val="18"/>
          <w:color w:val="auto"/>
        </w:rPr>
        <w:t>tender shares in the tender offer must properly indicate in the section captioned (1) "Shares Tendered at Price Determined by Shareholder" on the letter of transmittal the price (in increments of $0.50) at which shares are being tendered, or (2) "Shares Tendered at Price Determined Under the Tender Offer" in the letter of transmittal that the shareholder will accept the purchase price determined by CAC in accordance with the terms of the tender offer. Shareholders who desire to tender shares at more than one price must complete a separate letter of transmittal for each price at which shares are tendered, provided that the same shares cannot be tendered (unless properly withdrawn previously in accordance with Section 4) at more than one price. To tender shares properly, one and only one price box must be checked in the appropriate section in each letter of transmittal.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tendering shareholders wish to maximize the chance that their shares will be purchased, they should check the box in the section of the letter of transmittal captioned "Shares Tendered at Price Determined Under the Tender Offer." Note that this election will have the same effect as if you selected the minimum price of $14.00 per share.</w:t>
      </w:r>
    </w:p>
    <w:p>
      <w:pPr>
        <w:spacing w:after="0" w:line="209"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If tendering shareholders wish to indicate a specific price (in increments of $0.50) at which their shares are being tendered, they must check a box under the section captioned "Shares Tendered at Price Determined by Shareholder."</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Tendering shareholders should be aware that this election could mean that none of their shares will be purchased if they check a box other than the box representing the lowest price.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odd lot holders who tender all shares must complete the section captioned "Odd Lots" in the letter of transmittal and, if applicable, in the notice of guaranteed delivery, to qualify for the preferential treatment available to odd lot holders as set forth in Section 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Shareholders may tender shares subject to the condition that all or a specified minimum number of their shares be purchased. Any shareholder desiring to make such a conditional tender should so indicate in the box captioned "Conditional Tender" on the letter of transmittal and, if applicable, the Notice of Guaranteed Delivery. It is the tendering shareholder's responsibility to determine the minimum number of shares to be purchased. SHAREHOLDERS SHOULD CONSULT THEIR OWN INVESTMENT AND TAX ADVISORS WITH RESPECT TO THE EFFECT OF PRORATION OF THE TENDER OFFER AND THE ADVISABILITY OF MAKING A CONDITIONAL TENDER. See Section 6 and Section 13.</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Shareholders who hold shares through brokers or banks are urged to consult the brokers or banks to determine whether transaction costs are applicable if they tender shares through the brokers or banks and not directly to the depositary.</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SIGNATURE GUARANTEES AND METHOD OF DELIVERY. No signature guarantee is required: (1) if the letter of transmittal is signed by the registered holder of the shares (which term, for purposes of this Section 3, shall include any participant in book-entry transfer facility, whose name appears on a security position listing as the owner of the shares) tendered therewith and the holder has not completed either the box captioned "Special Delivery Instructions" or the box captioned "Special Payment Instructions" in the letter of transmittal, or (2) if shares are tendered for the account of a bank, broker, dealer, credit union, savings association or other entity which is a member in good standing of the Securities Transfer Agents Medallion Program or a bank, broker, dealer, credit union, savings association or other entity which is an "eligible guarantor institution," as such term is defined in Rule 17Ad-15 under the Exchange Act, as amended. See Instruction 1 of the letter of transmittal. If a share certificate is registered in the name of a person other than the person executing a letter of transmittal, or if payment is to be made to a person other than the registered holder, then the certificate must be endorsed or accompanied by an appropriate stock power, in either case signed exactly as the name of the registered holder appears on the certificate, with the signature guaranteed by an eligible guarantor institution.</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all cases, payment for shares tendered and accepted for payment under the tender offer will be made only after timely receipt by the depositary of share certificates or a timely confirmation of the book-entry transfer of the shares into the depositary's account at the book-entry transfer facility as described above, a properly completed and duly executed letter of transmittal or a manually signed facsimile thereof,</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4" w:gutter="0" w:footer="0" w:header="0"/>
        </w:sectPr>
      </w:pPr>
    </w:p>
    <w:bookmarkStart w:id="26" w:name="page27"/>
    <w:bookmarkEnd w:id="26"/>
    <w:p>
      <w:pPr>
        <w:ind w:right="1779"/>
        <w:spacing w:after="0" w:line="279" w:lineRule="auto"/>
        <w:rPr>
          <w:sz w:val="20"/>
          <w:szCs w:val="20"/>
          <w:color w:val="auto"/>
        </w:rPr>
      </w:pPr>
      <w:r>
        <w:rPr>
          <w:rFonts w:ascii="Courier New" w:cs="Courier New" w:eastAsia="Courier New" w:hAnsi="Courier New"/>
          <w:sz w:val="16"/>
          <w:szCs w:val="16"/>
          <w:color w:val="auto"/>
        </w:rPr>
        <w:t>an agent's message in the case of a book-entry transfer, or a specific acknowledgment in the case of a tender through the Automated Tender Offer Program ("ATOP"), and any other documents required by the letter of transmittal.</w:t>
      </w:r>
    </w:p>
    <w:p>
      <w:pPr>
        <w:spacing w:after="0" w:line="17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METHOD OF DELIVERY OF ALL DOCUMENTS, INCLUDING SHARE CERTIFICATES, THE LETTER OF TRANSMITTAL AND ANY OTHER REQUIRED DOCUMENTS, IS AT THE ELECTION AND RISK OF THE TENDERING SHAREHOLDER. IF DELIVERY IS BY MAIL, REGISTERED MAIL WITH RETURN RECEIPT REQUESTED, PROPERLY INSURED, IS RECOMMENDED. IN ALL CASES, SUFFICIENT TIME SHOULD BE ALLOWED TO ENSURE TIMELY DELIVERY.</w:t>
      </w:r>
    </w:p>
    <w:p>
      <w:pPr>
        <w:spacing w:after="0" w:line="1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BOOK-ENTRY DELIVERY. The depositary will establish an account with respect to the shares for purposes of the tender offer at the book-entry transfer facility within two business days after the date of this offer to purchase, and any financial institution that is a participant in the book-entry transfer facility's system may make book-entry delivery of the shares by causing the book-entry transfer facility to transfer shares into the depositary's account in accordance with the book-entry transfer facility's procedures for transfer. Although delivery of shares may be effected through a book-entry transfer into the depositary's account at the book-entry transfer facility, either (1) a properly completed and duly executed letter of transmittal, or a manually signed facsimile thereof, including any required signature guarantees, or an agent's message in the case of book-entry transfer or a specific acknowledgement in the case of a tender through ATOP, and any other required documents must, in any case, be transmitted to and received by the depositary at its address set forth on the back cover page of this offer to purchase before the expiration date, or</w:t>
      </w:r>
    </w:p>
    <w:p>
      <w:pPr>
        <w:spacing w:after="0" w:line="184" w:lineRule="exact"/>
        <w:rPr>
          <w:sz w:val="20"/>
          <w:szCs w:val="20"/>
          <w:color w:val="auto"/>
        </w:rPr>
      </w:pPr>
    </w:p>
    <w:p>
      <w:pPr>
        <w:ind w:right="1779" w:firstLine="8"/>
        <w:spacing w:after="0" w:line="236"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guaranteed delivery procedure described below must be followed. Delivery of the letter of transmittal and any other required documents to the book-entry transfer facility does not constitute delivery to the depositary.</w:t>
      </w:r>
    </w:p>
    <w:p>
      <w:pPr>
        <w:spacing w:after="0" w:line="209" w:lineRule="exact"/>
        <w:rPr>
          <w:sz w:val="20"/>
          <w:szCs w:val="20"/>
          <w:color w:val="auto"/>
        </w:rPr>
      </w:pPr>
    </w:p>
    <w:p>
      <w:pPr>
        <w:jc w:val="both"/>
        <w:ind w:right="2099" w:firstLine="527"/>
        <w:spacing w:after="0" w:line="272" w:lineRule="auto"/>
        <w:rPr>
          <w:sz w:val="20"/>
          <w:szCs w:val="20"/>
          <w:color w:val="auto"/>
        </w:rPr>
      </w:pPr>
      <w:r>
        <w:rPr>
          <w:rFonts w:ascii="Courier New" w:cs="Courier New" w:eastAsia="Courier New" w:hAnsi="Courier New"/>
          <w:sz w:val="16"/>
          <w:szCs w:val="16"/>
          <w:color w:val="auto"/>
        </w:rPr>
        <w:t>The term "agent's message" means a message transmitted by the book-entry transfer facility to, and received by, the depositary, which states that the book-entry transfer facility has received an express acknowledgment from the participant in the book-entry transfer facility tendering the shares that the participant has received and agrees to be bound by the terms of the letter of transmittal and that CAC may enforce such agreement against such participant.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Participants in the book-entry transfer facility may tender their shares in accordance with ATOP to the extent it is available to them for the shares they wish to tender. A shareholder tendering through ATOP must expressly acknowledge that the shareholder has received and agreed to be bound by the letter of transmittal and that the letter of transmittal may be enforced against that shareholder.</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FEDERAL BACKUP WITHHOLDING TAX. Under the United States federal backup withholding tax rules, as amended by the Jobs and Growth Tax Reconciliation Act of 2003, 28% of the gross proceeds payable to a shareholder or other payee under the tender offer must be withheld and remitted to the United States Treasury, unless the shareholder or other payee provides such person's taxpayer identification number (employer identification number or social security number) to the depositary and certifies under penalties of perjury that such number is correct or otherwise establishes an exemption. If the depositary is not provided with the correct taxpayer identification number or another adequate basis for exemption, the holder may be subject to certain penalties imposed by the Internal Revenue Service. Therefore, each tendering shareholder should complete and sign the Substitute Form W-9 included as part of the letter of transmittal in order to provide the information and certification necessary to avoid backup withholding, unless such shareholder otherwise establishes to the satisfaction of the depositary that the shareholder is not subject to backup withholding. Specified shareholders (including, among others, all corporations and certain foreign shareholders (in addition to foreign corporations)) are exempted from the backup withholding and reporting requirements rules. In order for a foreign shareholder to qualify as an exempt recipient, that shareholder must submit an IRS Form W-8BEN, signed under penalties of perjury, attesting to that shareholder's exempt status. The applicable form can be obtained from the information agent. See Instructions 14 and 15 of the letter of transmittal.</w:t>
      </w:r>
    </w:p>
    <w:p>
      <w:pPr>
        <w:spacing w:after="0" w:line="200" w:lineRule="exact"/>
        <w:rPr>
          <w:sz w:val="20"/>
          <w:szCs w:val="20"/>
          <w:color w:val="auto"/>
        </w:rPr>
      </w:pPr>
    </w:p>
    <w:p>
      <w:pPr>
        <w:spacing w:after="0" w:line="39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To prevent federal backup withholding tax equal to 28% of the gross payments made to shareholders for shares purchased under the tender offer, each shareholder who does not otherwise establish an exemption from such withholding must provide the depositary with the shareholder's correct taxpayer</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97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identification number and provide other information by completing the substitute Form W-9 included with the letter of transmittal. For a discussion of United States federal income tax consequences to tendering shareholders, see Section 13.</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FEDERAL INCOME TAX WITHHOLDING ON FOREIGN SHAREHOLDERS. Even if a foreign shareholder has provided the required certification as described in the preceding paragraph to avoid backup withholding, the depositary will withhold United States federal income taxes at a rate of 30% of the gross payment payable to a foreign shareholder or his or her agent unless the depositary determines that an exemption from, or a reduced rate of, withholding tax is available under a tax treaty or that an exemption from withholding is applicable because such gross proceeds are effectively connected with the conduct of a trade or business of the foreign shareholder within the United States or that such proceeds are subject to capital gains treatment. For this purpose, a foreign shareholder is any shareholder that is not a "United States holder" (as defined in Section 13). In order to obtain a reduced rate of withholding under a tax treaty, a foreign shareholder must deliver to the depositary before the payment a properly completed and executed IRS Form W-8BEN or any other equivalent form. In order to obtain an exemption from withholding on the grounds that the gross proceeds paid under the tender offer are effectively connected with the conduct of a trade or business within the United States, a foreign shareholder must deliver to the depositary a properly completed and executed IRS Form W-8ECI or any other equivalent form. A foreign shareholder may be eligible to obtain a refund of all or a portion of any tax withheld if such shareholder satisfies one of the "Section 302 tests" for capital gain treatment described in Section 13 or is otherwise able to establish that no withholding or a reduced amount of withholding is due. Federal backup withholding generally will not apply to amounts subject to the 30% or a treaty-reduced rate of federal income tax withholding.</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Foreign shareholders are urged to consult their tax advisors regarding the application of U.S. federal income tax withholding, including eligibility for a reduction of or an exemption from withholding tax, and the refund procedure. See Instructions 14 and 15 of the letter of transmittal.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GUARANTEED DELIVERY. If a shareholder desires to tender shares under the tender offer and the shareholder's share certificates are not immediately available or cannot be delivered to the depositary before the expiration date, or the procedure for book-entry transfer cannot be completed on a timely basis, or if time will not permit all required documents to reach the depositary before the expiration date, the shares may nevertheless be tendered, provided that all of the following conditions are satisfied:</w:t>
      </w:r>
    </w:p>
    <w:p>
      <w:pPr>
        <w:spacing w:after="0" w:line="205" w:lineRule="exact"/>
        <w:rPr>
          <w:sz w:val="20"/>
          <w:szCs w:val="20"/>
          <w:color w:val="auto"/>
        </w:rPr>
      </w:pPr>
    </w:p>
    <w:p>
      <w:pPr>
        <w:ind w:left="740" w:hanging="205"/>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tender is made by or through an eligible guarantor institution;</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depositary receives by hand, mail, overnight courier, telegram or facsimile transmission, before the expiration date, a properly completed and duly executed notice of guaranteed delivery in the form CAC has provided with this document, specifying the price at which shares are being tendered, including (where required) a guarantee by an eligible guarantor institution in the form set forth in such notice of guaranteed delivery; and</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certificates, in proper form for transfer, or confirmation of book-entry transfer of the shares into the depositary's account at the book-entry transfer facility, together with a properly completed and duly executed letter of transmittal, or a manually signed facsimile thereof, and including any required signature guarantees, or an agent's message, and any other documents required by the letter of transmittal, are received by the depositary within three business days after the date of receipt by the depositary of the notice of guaranteed delivery.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RETURN OF UNPURCHASED SHARES. If any tendered shares are not purchased under the tender offer or are properly withdrawn before the expiration date, or if fewer than all shares evidenced by share certificates are tendered, certificates for unpurchased shares will be returned promptly after the expiration or termination of the tender offer or the proper withdrawal of the shares, as applicable, or, in the case of shares tendered by book-entry transfer at the book-entry transfer facility, the shares will be credited to the appropriate account maintained by the tendering shareholder at the book-entry transfer facility, in each case without expense to the shareholder.</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28" w:name="page29"/>
    <w:bookmarkEnd w:id="28"/>
    <w:p>
      <w:pPr>
        <w:ind w:right="1779" w:firstLine="527"/>
        <w:spacing w:after="0" w:line="269" w:lineRule="auto"/>
        <w:rPr>
          <w:sz w:val="20"/>
          <w:szCs w:val="20"/>
          <w:color w:val="auto"/>
        </w:rPr>
      </w:pPr>
      <w:r>
        <w:rPr>
          <w:rFonts w:ascii="Courier New" w:cs="Courier New" w:eastAsia="Courier New" w:hAnsi="Courier New"/>
          <w:sz w:val="16"/>
          <w:szCs w:val="16"/>
          <w:color w:val="auto"/>
        </w:rPr>
        <w:t>DETERMINATION OF VALIDITY; REJECTION OF SHARES; WAIVER OF DEFECTS; NO OBLIGATION TO GIVE NOTICE OF DEFECTS. All questions as to the number of shares to be accepted, the price to be paid for shares to be accepted and the validity, form, eligibility (including time of receipt) and acceptance for payment of any tender of shares will be determined by CAC, in its sole discretion, and CAC's determination will be final and binding on all parties. CAC reserves the absolute right to reject any or all tenders of any shares that it determines are not in proper form or the acceptance for payment of or payment for which CAC determines may be unlawful. CAC also reserves the absolute right to waive any of the conditions of the tender offer or any defect or irregularity in any tender with respect to any particular shares or any particular shareholder, and CAC's interpretation of the terms of the tender offer will be final and binding on all parties. No tender of shares will be deemed to have been properly made until all defects or irregularities have been cured by the tendering shareholder or waived by CAC. None of CAC, the depositary, the information agent or any other person will be under any duty to give notification of any defects or irregularities in any tender or incur any liability for failure to give this notification.</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TENDERING SHAREHOLDER'S REPRESENTATION AND WARRANTY; CAC'S ACCEPTANCE CONSTITUTES AN AGREEMENT. A tender of shares under any of the procedures described above will constitute the tendering shareholder's acceptance of the terms and conditions of the tender offer, as well as the tendering shareholder's representation and warranty to CAC that (1) the shareholder has a net long position in the shares or equivalent securities at least equal to the shares tendered within the meaning of Rule 14e-4 promulgated by the Securities and Exchange Commission under the Exchange Act, and (2) the tender of shares complies with Rule 14e-4. It is a violation of Rule 14e-4 for a person, directly or indirectly, to tender shares for that person's own account unless, at the time of tender and at the end of the period during which shares are accepted by lot (including any extensions thereof), the person so tendering (1) has a net long position equal to or greater than the amount tendered in (a) the subject securities, or (b) securities immediately convertible into, or exchangeable or exercisable for, the subject securities, and (2) will deliver or cause to be delivered the shares in accordance with the terms of the tender offer. Rule</w:t>
      </w:r>
    </w:p>
    <w:p>
      <w:pPr>
        <w:spacing w:after="0" w:line="19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14e-4 provides a similar restriction applicable to the tender or guarantee of a tender on behalf of another person. CAC's acceptance for payment of shares tendered under the tender offer will constitute a binding agreement between the tendering shareholder and CAC upon the terms and conditions of the tender offer.</w:t>
      </w:r>
    </w:p>
    <w:p>
      <w:pPr>
        <w:spacing w:after="0" w:line="182"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LOST OR DESTROYED CERTIFICATES. Shareholders whose share certificate for part or all of their shares has been lost, stolen, misplaced or destroyed may contact the depositary, Computershare Trust Company of New York, at (800)</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245-7630 for instructions as to obtaining the necessary documents. Those documents will then be required to be submitted together with the letter of transmittal in order to receive payment for shares that are tendered and accepted for payment. A bond will be required to be posted by the shareholder to secure against the risk that the share certificates may be subsequently recirculated. Shareholders are urged to contact the depositary immediately in order to permit timely processing of this documentation. Share certificates, together with a properly completed and duly executed letter of transmittal, or a manually signed facsimile thereof, including any signature guarantees, or an agent's message, and any other required documents must be delivered to the depositary and not to CAC or the information agent. Any such documents delivered to CAC or the information agent will not be forwarded to the depositary and, therefore, will not be deemed to be properly tendered.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WITHDRAWAL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provided in this Section 4, tenders of shares under the tender offer are irrevocable. Shares tendered under the tender offer may be withdrawn at any time prior to the expiration date and, unless previously accepted for payment by CAC under the tender offer, also may be withdrawn at any time after October 6, 2004.</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 withdrawal to be effective, a written, telegraphic or facsimile transmission notice of withdrawal must be timely received by the depositary at its address set forth on the back cover page of this offer to purchase. Any such notice of withdrawal must specify the name of the tendering shareholder, the number of shares to be withdrawn and the name of the registered holder of the shares. If the share certificates to</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be withdrawn have been delivered or otherwise identified to the depositary, then, before the release of the share certificates, the serial numbers shown on the share certificates must be submitted to the depositary and the signature(s) on the notice of withdrawal must be guaranteed by an eligible guarantor institution, unless the shares have been tendered for the account of an eligible guarantor institution.</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shares have been tendered under the procedure for book-entry transfer set forth in Section 3, any notice of withdrawal also must specify the name and the number of the account at the book-entry transfer facility to be credited with the withdrawn shares and must otherwise comply with the book-entry transfer facility's procedures. All questions as to the form and validity (including the time of receipt) of any notice of withdrawal will be determined by CAC, in its sole discretion, whose determination will be final and binding. None of CAC, the depositary, the information agent or any other person will be under any duty to give notification of any defects or irregularities in any notice of withdrawal or incur any liability for failure to give this notification.</w:t>
      </w:r>
    </w:p>
    <w:p>
      <w:pPr>
        <w:spacing w:after="0" w:line="386"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Withdrawals may not be rescinded and any shares properly withdrawn thereafter will be deemed not properly tendered for purposes of the tender offer, unless the withdrawn shares are properly re-tendered before the expiration date by following one of the procedures described in Section 3.</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CAC extends the tender offer, is delayed in its purchase of shares or is unable to purchase shares under the tender offer for any reason, then, without prejudice to CAC's rights under the tender offer, the depositary may, subject to applicable law, retain tendered shares on behalf of CAC, and these shares may not be withdrawn except to the extent tendering shareholders are entitled to withdrawal rights as described in this Section 4.</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PURCHASE OF SHARES AND PAYMENT OF PURCHASE PRICE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the terms and subject to the conditions of the tender offer, promptly following the expiration date, CAC (1) will determine the purchase price it will pay for shares properly tendered and not properly withdrawn before the expiration date, taking into account the number of shares so tendered and the prices specified by tendering shareholders, and (2) will accept for payment and pay for, and thereby purchase, shares properly tendered at prices at or below the purchase price and not properly withdrawn prior to the expiration date. For purposes of the tender offer, CAC will be deemed to have accepted for payment, and therefore purchased shares, that are properly tendered at or below the purchase price and not properly withdrawn, subject to the proration and conditional tender provisions of the tender offer, only when, as and if it gives oral or written notice to the depositary of its acceptance of the shares for payment under the tender offer.</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Upon the terms and subject to the conditions of the tender offer, promptly after the expiration date, CAC will accept for payment and pay a single per share purchase price not greater than $20.00 nor less than $14.00 per share for 3 million shares, subject to increase or decrease as provided in Section 14, if properly tendered and not properly withdrawn, or such fewer number of shares as are properly tendered and not properly withdrawn. In all cases, payment for shares tendered and accepted for payment pursuant to the tender offer will be made promptly, but only after timely receipt by the depositary of:</w:t>
      </w:r>
    </w:p>
    <w:p>
      <w:pPr>
        <w:spacing w:after="0" w:line="186" w:lineRule="exact"/>
        <w:rPr>
          <w:sz w:val="20"/>
          <w:szCs w:val="20"/>
          <w:color w:val="auto"/>
        </w:rPr>
      </w:pPr>
    </w:p>
    <w:p>
      <w:pPr>
        <w:ind w:left="740" w:right="1879" w:hanging="205"/>
        <w:spacing w:after="0" w:line="290"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shares or of a timely book-entry confirmation of shares into the depositary's account at the book-entry transfer facility;</w:t>
      </w:r>
    </w:p>
    <w:p>
      <w:pPr>
        <w:spacing w:after="0" w:line="169" w:lineRule="exact"/>
        <w:rPr>
          <w:rFonts w:ascii="Courier New" w:cs="Courier New" w:eastAsia="Courier New" w:hAnsi="Courier New"/>
          <w:sz w:val="16"/>
          <w:szCs w:val="16"/>
          <w:color w:val="auto"/>
        </w:rPr>
      </w:pPr>
    </w:p>
    <w:p>
      <w:pPr>
        <w:jc w:val="both"/>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properly completed and duly executed letter of transmittal, an agent's message in the case of book-entry transfer or a specific acknowledgement in the case of a tender through ATOP;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required documents.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CAC will pay for shares purchased under the tender offer by depositing the aggregate purchase price for these shares with the depositary, which will act as agent for tendering shareholders for the purpose of receiving payment from CAC and transmitting payment to the tendering shareholders.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the event of proration, CAC will determine the proration factor and pay for those tendered shares accepted for payment promptly after the expiration date; however, CAC does not expect to be able to</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767" w:gutter="0" w:footer="0" w:header="0"/>
        </w:sectPr>
      </w:pPr>
    </w:p>
    <w:bookmarkStart w:id="30" w:name="page31"/>
    <w:bookmarkEnd w:id="30"/>
    <w:p>
      <w:pPr>
        <w:ind w:right="1779"/>
        <w:spacing w:after="0" w:line="238" w:lineRule="auto"/>
        <w:rPr>
          <w:sz w:val="20"/>
          <w:szCs w:val="20"/>
          <w:color w:val="auto"/>
        </w:rPr>
      </w:pPr>
      <w:r>
        <w:rPr>
          <w:rFonts w:ascii="Courier New" w:cs="Courier New" w:eastAsia="Courier New" w:hAnsi="Courier New"/>
          <w:sz w:val="18"/>
          <w:szCs w:val="18"/>
          <w:color w:val="auto"/>
        </w:rPr>
        <w:t>announce the final results of any proration and commence payment for shares purchased until approximately five business days after the expiration date. Certificates for all shares tendered and not purchased, including all shares tendered at prices greater than the purchase price and shares not purchased due to proration or conditional tenders, will be returned to the tendering shareholder, or, in the case of shares tendered by book-entry transfer, will be credited to the account maintained with the book-entry transfer facility by the participant therein who so delivered the shares, at CAC's expense promptly after the expiration date or termination of the tender offer without expense to the tendering shareholders. Under no circumstances will interest on the purchase price be paid by CAC regardless of any delay in making the payment. In addition, if certain events occur, CAC may not be obligated to purchase shares under the tender offer. See Section 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CAC will pay all stock transfer taxes, if any, payable on the transfer to it of shares purchased under the tender offer. If, however, payment of the purchase price is to be made to any person other than the registered holder, or if tendered certificates are registered in the name of any person other than the person signing the letter of transmittal, the amount of all stock transfer taxes, if any (whether imposed on the registered holder or the other person), payable on account of the transfer to the person will be deducted from the purchase price unless satisfactory evidence of the payment of the stock transfer taxes, or exemption therefrom, is submitted. See Instruction 8 of the letter of transmittal.</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tendering shareholder or other payee who fails to complete fully, sign and return to the depositary the substitute Form W-9 included with the letter of transmittal may be subject to U.S. federal income tax backup withholding of 28% of the gross proceeds paid to the shareholder or other payee under the tender offer. See Section 3. Also see Section 13 regarding United States federal income tax consequences for foreign shareholders.</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CONDITIONAL TENDER OF SHARES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the exceptions for odd lot holders, in the event of an over-subscription of the tender offer, shares tendered at or below the purchase price prior to the expiration date will be subject to proration. See Section 1. As discussed in Section 13, the number of shares to be purchased from a particular shareholder may affect the tax treatment of the purchase to the shareholder and the shareholder's decision whether to tender. Accordingly, a shareholder may tender shares subject to the condition that a specified minimum number of the shareholder's shares tendered pursuant to a letter of transmittal must be purchased if any shares tendered are purchased. Any shareholder desiring to make a conditional tender must so indicate in the box captioned "Conditional Tender" in the letter of transmittal and, if applicable, the Notice of Guaranteed Delivery. Each shareholder is urged to consult with his or her own financial or tax advisor.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Any tendering shareholder wishing to make a conditional tender must calculate and appropriately indicate the minimum number of shares that must be purchased if any are to be purchased. After the tender offer expires, if more than 3 million shares (or such greater number of shares as CAC may elect to purchase) are properly tendered and not properly withdrawn and CAC must prorate its acceptance of and payment for tendered shares, CAC will calculate a preliminary proration percentage based upon all shares properly tendered, conditionally or unconditionally. If the effect of this preliminary proration would be to reduce the number of shares to be purchased from any shareholder (tendered pursuant to a letter of transmittal) below the minimum number specified, the tender will automatically be regarded as withdrawn (except as provided in the next paragraph). All shares tendered by a shareholder subject to a conditional tender pursuant to the letter of transmittal and regarded as withdrawn as a result of proration will be returned promptly after the expiration date without any expense to the shareholder.</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After giving effect to these withdrawals, CAC will accept the remaining shares properly tendered, conditionally or unconditionally, on a pro rata basis, if necessary. If conditional tenders would otherwise be regarded as withdrawn and would cause the total number of shares to be purchased to fall below 3 million (or such greater number of shares as CAC may elect to purchase) then, to the extent feasible, CAC will select enough of the conditional tenders that would otherwise have been withdrawn to permit CAC to purchase 3 million shares (or such greater number of shares as CAC may elect to purchase). In selecting</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564"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rPr>
        <w:t>among the conditional tenders, CAC will select by random lot treating all tenders by a particular shareholder as a single lot and will limit its purchase in each case to the designated minimum of shares to be purchased. Conditional tenders will be selected by lot only from shareholders who tender all of their shares.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CONDITIONS OF THE TENDER OFFER</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Notwithstanding any other provision of the tender offer, CAC will not be required to accept for payment, purchase or pay for any shares tendered, and may terminate or amend the tender offer or may postpone the acceptance for payment of, or the purchase of and the payment for shares tendered, subject to Rule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13e-4(f) under the Exchange Act if, at any time on or after August 10, 2004 and before the expiration date, any of the following events shall have occurred (or shall have been determined by CAC to have occurred) that, in CAC's reasonable judgment and regardless of the circumstances giving rise to the event or events, makes it inadvisable to proceed with the tender offer or with acceptance for payment:</w:t>
      </w:r>
    </w:p>
    <w:p>
      <w:pPr>
        <w:spacing w:after="0" w:line="210" w:lineRule="exact"/>
        <w:rPr>
          <w:sz w:val="20"/>
          <w:szCs w:val="20"/>
          <w:color w:val="auto"/>
        </w:rPr>
      </w:pPr>
    </w:p>
    <w:p>
      <w:pPr>
        <w:ind w:left="540" w:right="1779" w:firstLine="521"/>
        <w:spacing w:after="0" w:line="238" w:lineRule="auto"/>
        <w:tabs>
          <w:tab w:leader="none" w:pos="148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been threatened, instituted or pending any action or proceeding by any government or governmental, regulatory or administrative agency, authority or tribunal or any other person, domestic or foreign, before any court, authority, agency or tribunal that directly or indirectly (a) challenges the making of the tender offer, the acquisition of some or all of the shares under the tender offer or otherwise relates in any manner to the tender offer, or (b) in CAC's reasonable judgment, could materially and adversely affect the business, condition (financial or otherwise), income, operations or prospects of CAC and its subsidiaries, taken as a whole, or otherwise materially impair in any way the contemplated future conduct of the business of CAC or any of its subsidiaries or materially impair CAC's ability to purchase up to 3 million shares in the tender offer;</w:t>
      </w:r>
    </w:p>
    <w:p>
      <w:pPr>
        <w:spacing w:after="0" w:line="207"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any action threatened, pending or taken, or approval withheld, or any statute, rule, regulation, judgment, order or injunction threatened, proposed, sought, promulgated, enacted, entered, amended, enforced or deemed to be applicable to the tender offer or CAC or any of its subsidiaries, by any court or any authority, agency or tribunal that, in CAC's reasonable judgment, would or might, directly or indirectly,</w:t>
      </w:r>
    </w:p>
    <w:p>
      <w:pPr>
        <w:spacing w:after="0" w:line="1" w:lineRule="exact"/>
        <w:rPr>
          <w:rFonts w:ascii="Courier New" w:cs="Courier New" w:eastAsia="Courier New" w:hAnsi="Courier New"/>
          <w:sz w:val="16"/>
          <w:szCs w:val="16"/>
          <w:color w:val="auto"/>
        </w:rPr>
      </w:pPr>
    </w:p>
    <w:p>
      <w:pPr>
        <w:ind w:left="540" w:right="1879" w:hanging="5"/>
        <w:spacing w:after="0" w:line="271" w:lineRule="auto"/>
        <w:tabs>
          <w:tab w:leader="none" w:pos="96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the acceptance for payment of, or payment for, some or all of the shares illegal or otherwise restrict or prohibit completion of the tender offer, (b) delay or restrict the ability of CAC, or render CAC unable, to accept for payment or pay for some or all of the shares, or (c) materially and adversely affect the business, condition (financial or otherwise), income, operations or prospects of CAC and its subsidiaries, taken as a whole, or otherwise materially impair in any way the contemplated future conduct of the business of CAC or any of its subsidiaries;</w:t>
      </w:r>
    </w:p>
    <w:p>
      <w:pPr>
        <w:spacing w:after="0" w:line="185"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 any general suspension of trading in, or limitation on prices for, securities on any national securities exchange or in the over-the-counter market in the United States, (b) the declaration of a banking moratorium or any suspension of payments in respect of banks in the United States, (c) the commencement of a war, armed hostilities or other international or national calamity directly or indirectly involving the United States or any of its territories, including, but not limited to, an act of terrorism, (d) any limitation (whether or not mandatory) by any governmental, regulatory or administrative agency or authority on, or any event, or any disruption or adverse change in the financial or capital markets generally, that, in CAC's reasonable judgment, might affect, the extension of credit by banks or other lending institutions in the United States, (e) any significant decrease in the market price of the shares or any change in the general political, market, economic or financial conditions in the United States or abroad that could, in the reasonable judgment of CAC, have a material adverse effect on the business, condition (financial or otherwise), income, operations or prospects of CAC and its subsidiaries, taken as a whole, or otherwise materially impair in any way the contemplated future conduct of the business of CAC or any of its subsidiaries, (f) in the case of any of the foregoing existing at the time of the commencement of the tender offer, a material acceleration or worsening thereof, or (g) any decline in either the Dow Jones Industrial Average or the Standard and Poor's Index of 500 Industrial Companies by a material amount (including, without limitation, an amount greater than 10%) from the close of business on August 10, 2004;</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564" w:gutter="0" w:footer="0" w:header="0"/>
        </w:sectPr>
      </w:pPr>
    </w:p>
    <w:bookmarkStart w:id="32" w:name="page33"/>
    <w:bookmarkEnd w:id="32"/>
    <w:p>
      <w:pPr>
        <w:ind w:left="540" w:right="1999" w:firstLine="521"/>
        <w:spacing w:after="0" w:line="237" w:lineRule="auto"/>
        <w:tabs>
          <w:tab w:leader="none" w:pos="148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tender or exchange offer for any or all of the shares (other than this tender offer), or any merger, acquisition, business combination or other similar transaction with or involving CAC or any subsidiary, has been proposed, announced or made by any person or has been publicly disclosed;</w:t>
      </w:r>
    </w:p>
    <w:p>
      <w:pPr>
        <w:spacing w:after="0" w:line="208"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 learns that (a) any entity, "group" (as that term is used in Section 13(d)(3) of the Exchange Act) or person has acquired or proposes to acquire beneficial ownership of more than 5% of the outstanding shares, whether through the acquisition of stock, the formation of a group, the grant of any option or right, or otherwise (other than as and to the extent disclosed in a Schedule 13D or Schedule 13G filed with the Commission on or before August 10, 2004), or (b) any entity, group or person who has filed a Schedule 13D or Schedule 13G with the Commission on or before August 10, 2004 has acquired or proposes to acquire, whether through the acquisition of stock, the formation of a group, the grant of any option or right, or otherwise (other than by virtue of the tender offer made hereby), beneficial ownership of an additional 2% or more of the outstanding shares;</w:t>
      </w:r>
    </w:p>
    <w:p>
      <w:pPr>
        <w:spacing w:after="0" w:line="186"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entity or group has filed a Notification and Report Form under the Hart-Scott-Rodino Antitrust Improvements Act of 1976, as amended, reflecting an intent to acquire CAC or any of its shares of common stock, or has made a public announcement reflecting an intent to acquire CAC or any of its subsidiaries or any of the respective assets or securities of CAC and its subsidiaries;</w:t>
      </w:r>
    </w:p>
    <w:p>
      <w:pPr>
        <w:spacing w:after="0" w:line="209"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or changes have occurred or are threatened in CAC or CAC's subsidiaries' business, condition (financial or otherwise), assets, income, operations, prospects or stock ownership that, in the reasonable judgment of CAC, is or is likely to have a material adverse effect on CAC and its subsidiaries; or</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reasonable likelihood, as determined by CAC in its reasonable judgment, that the consummation of the tender offer and the purchase of shares could result in the offer being considered a "going private transaction" under Rule 13e-3 of the Exchange Act, that is, if our purchase of shares pursuant to this offer would result in our common stock:</w:t>
      </w:r>
    </w:p>
    <w:p>
      <w:pPr>
        <w:spacing w:after="0" w:line="184" w:lineRule="exact"/>
        <w:rPr>
          <w:rFonts w:ascii="Courier New" w:cs="Courier New" w:eastAsia="Courier New" w:hAnsi="Courier New"/>
          <w:sz w:val="16"/>
          <w:szCs w:val="16"/>
          <w:color w:val="auto"/>
        </w:rPr>
      </w:pPr>
    </w:p>
    <w:p>
      <w:pPr>
        <w:ind w:left="1060" w:right="2519" w:hanging="209"/>
        <w:spacing w:after="0" w:line="235"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being held of record by fewer than 300 persons and eligible for deregistration under the Exchange Act; or</w:t>
      </w:r>
    </w:p>
    <w:p>
      <w:pPr>
        <w:spacing w:after="0" w:line="208" w:lineRule="exact"/>
        <w:rPr>
          <w:rFonts w:ascii="Courier New" w:cs="Courier New" w:eastAsia="Courier New" w:hAnsi="Courier New"/>
          <w:sz w:val="18"/>
          <w:szCs w:val="18"/>
          <w:color w:val="auto"/>
        </w:rPr>
      </w:pPr>
    </w:p>
    <w:p>
      <w:pPr>
        <w:ind w:left="1060" w:right="1999" w:hanging="209"/>
        <w:spacing w:after="0" w:line="235"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longer being authorized for trading on the Nasdaq National Market System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foregoing conditions are for the sole benefit of CAC and may be asserted by CAC regardless of the circumstances giving rise to any of these conditions, and, with the exception of condition (8) above, may be waived by CAC, in whole or in part, at any time and from time to time, before the expiration date, in its sole discretion. CAC's failure at any time to exercise any of the foregoing rights shall not be deemed a waiver of any of these rights, and each of these rights shall be deemed an ongoing right that may be asserted at any time and from time to time. In certain circumstances, if CAC waives any of the conditions described above, CAC may be required to extend the expiration date. Any determination or judgment by CAC concerning the events described above will be final and binding on all parties.</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33" w:name="page34"/>
    <w:bookmarkEnd w:id="33"/>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PRICE RANGE OF SHARES; DIVIDENDS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shares are traded and quoted on the Nasdaq National Market, under the trading symbol "CACC." The following table sets forth, for the fiscal quarters indicated, the high and low sales prices per share on the Nasdaq National Market, as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 &amp; UPDATE</w:t>
      </w:r>
    </w:p>
    <w:p>
      <w:pPr>
        <w:spacing w:after="0" w:line="201"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HIGH LOW ------ ------ 2002 First</w:t>
      </w:r>
    </w:p>
    <w:p>
      <w:pPr>
        <w:spacing w:after="0" w:line="4"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6"/>
          <w:szCs w:val="16"/>
          <w:color w:val="auto"/>
        </w:rPr>
        <w:t>Quarter.............................................</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$12.04 $ 8.50 Second</w:t>
      </w:r>
    </w:p>
    <w:p>
      <w:pPr>
        <w:spacing w:after="0" w:line="4"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Quarter............................................</w:t>
            </w:r>
          </w:p>
        </w:tc>
        <w:tc>
          <w:tcPr>
            <w:tcW w:w="110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15.77 8.99</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2004 First</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Quarter.............................................</w:t>
            </w:r>
          </w:p>
        </w:tc>
        <w:tc>
          <w:tcPr>
            <w:tcW w:w="1100" w:type="dxa"/>
            <w:vAlign w:val="bottom"/>
          </w:tcPr>
          <w:p>
            <w:pPr>
              <w:spacing w:after="0"/>
              <w:rPr>
                <w:sz w:val="17"/>
                <w:szCs w:val="17"/>
                <w:color w:val="auto"/>
              </w:rPr>
            </w:pPr>
          </w:p>
        </w:tc>
      </w:tr>
      <w:tr>
        <w:trPr>
          <w:trHeight w:val="203"/>
        </w:trPr>
        <w:tc>
          <w:tcPr>
            <w:tcW w:w="2420" w:type="dxa"/>
            <w:vAlign w:val="bottom"/>
          </w:tcPr>
          <w:p>
            <w:pPr>
              <w:jc w:val="right"/>
              <w:ind w:right="26"/>
              <w:spacing w:after="0" w:line="203" w:lineRule="exact"/>
              <w:rPr>
                <w:sz w:val="20"/>
                <w:szCs w:val="20"/>
                <w:color w:val="auto"/>
              </w:rPr>
            </w:pPr>
            <w:r>
              <w:rPr>
                <w:rFonts w:ascii="Courier New" w:cs="Courier New" w:eastAsia="Courier New" w:hAnsi="Courier New"/>
                <w:sz w:val="18"/>
                <w:szCs w:val="18"/>
                <w:color w:val="auto"/>
              </w:rPr>
              <w:t>$20.65</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$14.97 Second</w:t>
            </w:r>
          </w:p>
        </w:tc>
      </w:tr>
      <w:tr>
        <w:trPr>
          <w:trHeight w:val="203"/>
        </w:trPr>
        <w:tc>
          <w:tcPr>
            <w:tcW w:w="27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Quarter............................................</w:t>
            </w:r>
          </w:p>
        </w:tc>
        <w:tc>
          <w:tcPr>
            <w:tcW w:w="1100" w:type="dxa"/>
            <w:vAlign w:val="bottom"/>
          </w:tcPr>
          <w:p>
            <w:pPr>
              <w:spacing w:after="0"/>
              <w:rPr>
                <w:sz w:val="17"/>
                <w:szCs w:val="17"/>
                <w:color w:val="auto"/>
              </w:rPr>
            </w:pPr>
          </w:p>
        </w:tc>
      </w:tr>
      <w:tr>
        <w:trPr>
          <w:trHeight w:val="203"/>
        </w:trPr>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19.25</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12.55</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10, 2004, the last trading day before the date of announcement of the tender offer, the reported sales price of the shares on the Nasdaq National Market was $14.10 per share. Shareholders are urged to obtain current market quotations for the shares.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CAC has not paid any dividends on the common stock to date and currently anticipates that any earnings will be retained for the development of its business. Accordingly, no dividends are expected to be declared or paid on the shares for the foreseeable future.</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9.</w:t>
      </w:r>
      <w:r>
        <w:rPr>
          <w:sz w:val="20"/>
          <w:szCs w:val="20"/>
          <w:color w:val="auto"/>
        </w:rPr>
        <w:tab/>
      </w:r>
      <w:r>
        <w:rPr>
          <w:rFonts w:ascii="Courier New" w:cs="Courier New" w:eastAsia="Courier New" w:hAnsi="Courier New"/>
          <w:sz w:val="16"/>
          <w:szCs w:val="16"/>
          <w:color w:val="auto"/>
        </w:rPr>
        <w:t>SOURCE AND AMOUNT OF FUNDS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Assuming CAC purchases 3 million shares in the tender offer at the maximum specified purchase price of $20.00 per share, $60 million will be required to purchase such shares. CAC anticipates that it will obtain the funds necessary to purchase shares tendered in the tender offer, as well as to pay related fees and expenses, from available cash on hand and by borrowing under its $135 million secured line of credit facility. CAC intends to repay amounts borrowed under the line of credit facility for the purchase of shares tendered in the tender offer with available cash flow or by refinancing through other available credit facilities. The tender offer is not conditioned upon the receipt of financing. See Section 7.</w:t>
      </w:r>
    </w:p>
    <w:p>
      <w:pPr>
        <w:spacing w:after="0" w:line="215"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line of credit facility has been established pursuant to a Third Amended and Restated Credit Agreement, dated as of June 9, 2004, among CAC and certain subsidiaries, as borrowers, Comerica Bank, as agent, and the other lenders party thereto. The line of credit facility matures on June 9, 2006, or such later date as extended under the terms of the credit agreement.</w:t>
      </w:r>
    </w:p>
    <w:p>
      <w:pPr>
        <w:spacing w:after="0" w:line="18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agreement provides that, at CAC's discretion, interest is payable at either the eurodollar rate plus 130 basis points (2.40% as of June 30, 2004), or at the prime rate (4.0% as of June 30, 2004). The eurodollar borrowings may be fixed for periods of up to six months. Borrowings under the credit agreement are subject to a borrowing base limitation equal to 65% of advances to dealer-partners plus 65% of Loans purchased by CAC (not to exceed $13.0 million) (each as reflected in the consolidated financial statements and related notes), less a hedging reserve (not exceeding $1.0 million), the amount of letters of credit issued under the line of credit, and the amount of other debt secured by the collateral which secures the line of credit. Currently, the borrowing base limitation does not inhibit CAC's borrowing ability under</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the line of credit. The credit agreement has certain restrictive covenants, including a minimum required ratio of CAC's assets to debt, its liabilities to tangible net worth, and its earnings before interest, taxes and non-cash expenses to fixed charges. Additionally, the agreement requires that CAC maintain a specified minimum level of net worth. Borrowings under the credit agreement are secured by a lien on most of CAC's assets. CAC must pay annual and quarterly fees on the amount of the commitment.</w:t>
      </w:r>
    </w:p>
    <w:p>
      <w:pPr>
        <w:spacing w:after="0" w:line="211"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foregoing description is qualified in its entirety by reference to the credit agreement, which is an exhibit to the Schedule TO in which this document has been filed with the Commission.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CERTAIN INFORMATION CONCERNING CAC</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GENERAL. Since 1972, CAC has provided auto loans to consumers, regardless of their credit history. CAC's product is offered through a nationwide network of automobile dealers who benefit by selling vehicles to consumers who otherwise could not obtain financing, by repeat and referral sales generated by these same customers, and from sales to customers responding to advertisements for CAC's product, but who actually end up qualifying for traditional financing.</w:t>
      </w:r>
    </w:p>
    <w:p>
      <w:pPr>
        <w:spacing w:after="0" w:line="18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Without CAC's product, consumers are often unable to purchase a vehicle or they purchase an unreliable one and are not provided the opportunity to improve their credit standing. As CAC reports to the three national credit reporting agencies, a significant number of its customers improve their lives by improving their credit score and move on to more traditional sources of financing.</w:t>
      </w:r>
    </w:p>
    <w:p>
      <w:pPr>
        <w:spacing w:after="0" w:line="18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CAC was founded to service and collect retail installment contracts (referred to as Contracts or Loans) originated and funded by automobile dealerships owned by CAC's founder, majority shareholder, and current Chairman, Donald Foss. During the 1980's, CAC began to market this service to non-affiliated dealers and, at the same time, began to offer dealer-partners a non-recourse cash payment (an "advance") against anticipated future collections on Loans serviced for that dealer-partner. Today, CAC's program is offered to dealers throughout the United States. CAC refers to participating dealers who share its commitment to changing customers' lives as "dealer-partners".</w:t>
      </w:r>
    </w:p>
    <w:p>
      <w:pPr>
        <w:spacing w:after="0" w:line="184"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A customer who does not qualify for conventional automobile financing can purchase a vehicle from a CAC dealer-partner and finance the purchase through CAC. As payment for the vehicle the dealer-partner receives the following:</w:t>
      </w:r>
    </w:p>
    <w:p>
      <w:pPr>
        <w:spacing w:after="0" w:line="173" w:lineRule="exact"/>
        <w:rPr>
          <w:sz w:val="20"/>
          <w:szCs w:val="20"/>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down payment from the customer;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cash advance from CAC; and</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advance has been recovered, the cash from payments made on the Loan, net of certain collection costs and CAC's servicing fee.</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CAC's servicing fee is equal to a fixed percentage (typically 20%) of each payment collected. In addition, CAC receives fees for other products and services.</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CAC helps change the lives of customers who do not qualify for conventional automobile financing by helping them obtain quality transportation and, equally important, rehabilitate their credit through the timely repayment of their Loan. CAC's program increases dealer-partners' profits in the following ways:</w:t>
      </w:r>
    </w:p>
    <w:p>
      <w:pPr>
        <w:spacing w:after="0" w:line="182" w:lineRule="exact"/>
        <w:rPr>
          <w:sz w:val="20"/>
          <w:szCs w:val="20"/>
          <w:color w:val="auto"/>
        </w:rPr>
      </w:pPr>
    </w:p>
    <w:p>
      <w:pPr>
        <w:ind w:left="740" w:right="17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CAC enables dealer-partners to sell cars to customers who may not be able to obtain financing without CAC's program. In addition, customers often become repeat customers by financing future vehicle purchases either through CAC's program or, after they have successfully rehabilitated their credit, through conventional financing.</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to advertise "guaranteed credit approval" attracts many customers who mistakenly assume they do not qualify for conventional financing, but who can actually qualify.</w:t>
      </w:r>
    </w:p>
    <w:p>
      <w:pPr>
        <w:spacing w:after="0" w:line="208" w:lineRule="exact"/>
        <w:rPr>
          <w:rFonts w:ascii="Courier New" w:cs="Courier New" w:eastAsia="Courier New" w:hAnsi="Courier New"/>
          <w:sz w:val="18"/>
          <w:szCs w:val="18"/>
          <w:color w:val="auto"/>
        </w:rPr>
      </w:pPr>
    </w:p>
    <w:p>
      <w:pPr>
        <w:ind w:left="740" w:right="251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customers attracted to dealer-partners by "guaranteed credit approval" often use other services the dealerships offer and refer friends and relatives to them.</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970" w:gutter="0" w:footer="0" w:header="0"/>
        </w:sectPr>
      </w:pPr>
    </w:p>
    <w:bookmarkStart w:id="35" w:name="page36"/>
    <w:bookmarkEnd w:id="35"/>
    <w:p>
      <w:pPr>
        <w:ind w:left="740" w:right="231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part of CAC's unique business model, dealer-partners share in the profits not only from the sale of the vehicle, but also from its financing.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CAC has four reportable business segments: United States, United Kingdom, Automobile Leasing, and Other. As more fully described in CAC's quarterly and annual reports filed with the Securities and Exchange Commission, CAC is currently liquidating its operations in all segments other than the United States.</w:t>
      </w: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CAC's address is 25505 West Twelve Mile Road, Suite 3000, Southfield, Michigan 48034 and its telephone number is 248-353-2700 extension 217.</w:t>
      </w:r>
    </w:p>
    <w:p>
      <w:pPr>
        <w:spacing w:after="0" w:line="17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AVAILABLE INFORMATION. CAC is subject to the information requirements of the Exchange Act, and, in accordance therewith, files periodic reports and other information relating to its business, financial condition and other matters. CAC is required to disclose in these periodic reports certain information, as of particular dates, concerning the CAC directors and executive officers, their compensation, stock options granted to them, the principal holders of the securities of CAC and any material interest of such persons in transactions with CAC. Pursuant to Rule 13e-4(c)(2) under the Exchange Act, CAC has filed with the Securities and Exchange Commission an Issuer Tender Offer Statement on Schedule TO which includes additional information with respect to the tender offer. This material and other information may be inspected at the public reference facilities maintained by the Securities and Exchange Commission at Room 1024,</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450 Fifth Street, N.W., Washington, D.C. 20549. Copies of this material can also be obtained by mail, upon payment of the Securities and Exchange Commission's customary charges, by writing to the Public Reference Section at 450 Fifth Street, N.W., Washington, D.C. 20549. The Securities and Exchange Commission also maintains a web site on the Internet at http://www.sec.gov that contains periodic reports and information statements and other information regarding registrants that file electronically with the Securities and Exchange Commission.</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INCORPORATION BY REFERENCE. CAC's annual report on Form 10-K for the year ended December 31, 2003, its quarterly reports on Form 10-Q for the quarters ended March 31, 2004 and June 30, 2004, its Proxy Statement on Schedule 14A filed with the Securities and Exchange Commission on April 16, 2004, and all other documents filed by CAC with the Securities and Exchange Commission pursuant to Section 13(a), 13(c), 14 or 15(d) of the Exchange Act after the date hereof and prior to the earlier of the expiration date and the termination of the tender offer shall be deemed incorporated herein by reference and shall be deemed to be a part hereof. Any statement contained in a document incorporated or deemed to be incorporated by reference herein, or contained in this offer to purchase, shall be deemed to be modified or superseded for purposes of this offer to purchase to the extent that a statement contained herein or in any subsequently filed document or report that also is or is deemed to be incorporated by reference herein modifies or supersedes such statement. Any statement so modified shall not be deemed to constitute a part of this offer to purchase, except as so modified or superseded.</w:t>
      </w:r>
    </w:p>
    <w:p>
      <w:pPr>
        <w:spacing w:after="0" w:line="39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Shareholders can obtain any of the documents incorporated by reference in this document from CAC or from the Securities and Exchange Commission's web site at the address described above. Documents incorporated by reference are available from CAC without charge, excluding any exhibits to those documents. Shareholders can obtain documents incorporated by reference in this document by requesting them in writing or by telephone from CAC at 25505 West Twelve Mile Road, Suite 3000, Southfield, Michigan 48034; telephone: (248) 353-2700. Any shareholder requesting information should be sure to include his or her complete name and address in the request. If a shareholder requests any incorporated documents, CAC will mail them to you by first class mail, or another equally prompt means, within one business day after CAC receives your request.</w:t>
      </w:r>
    </w:p>
    <w:p>
      <w:pPr>
        <w:spacing w:after="0" w:line="392" w:lineRule="exact"/>
        <w:rPr>
          <w:sz w:val="20"/>
          <w:szCs w:val="20"/>
          <w:color w:val="auto"/>
        </w:rPr>
      </w:pPr>
    </w:p>
    <w:p>
      <w:pPr>
        <w:ind w:left="1380" w:right="231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SECTION 11.</w:t>
        <w:tab/>
        <w:t>INTEREST OF DIRECTORS AND EXECUTIVE OFFICERS; TRANSACTIONS AND ARRANGEMENTS CONCERNING SHARES.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August 10, 2004, CAC had 39,249,803 issued and outstanding shares, excluding 5,171,166 shares of common stock reserved for issuance under its stock compensation plans, of which 4,171,166 shares are subject to outstanding options and 1,000,000 shares are currently reserved for issuance</w:t>
      </w: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6" w:name="page37"/>
    <w:bookmarkEnd w:id="36"/>
    <w:p>
      <w:pPr>
        <w:jc w:val="both"/>
        <w:ind w:right="1999"/>
        <w:spacing w:after="0" w:line="236" w:lineRule="auto"/>
        <w:rPr>
          <w:sz w:val="20"/>
          <w:szCs w:val="20"/>
          <w:color w:val="auto"/>
        </w:rPr>
      </w:pPr>
      <w:r>
        <w:rPr>
          <w:rFonts w:ascii="Courier New" w:cs="Courier New" w:eastAsia="Courier New" w:hAnsi="Courier New"/>
          <w:sz w:val="18"/>
          <w:szCs w:val="18"/>
          <w:color w:val="auto"/>
        </w:rPr>
        <w:t>under the plans, none of which have been issued. The 3 million shares that CAC is offering to purchase represent approximately 7.6% of the shares outstanding on August 10, 2004.</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of August 10, 2004, the directors and executive officers of CAC as a group (13 persons) beneficially owned 29,513,355 shares (which number includes 997,000 shares issuable upon exercise of options which are exercisable within 60 days of August 10, 2004), or 73.3% of the total outstanding shares on that date. CAC's directors and executive officers have advised CAC that they do not intend to tender any shares in the tender offer. If CAC purchases 3 million shares in the tender offer, and none of the directors or executive officers tender shares in the tender offer, then after the purchase of shares, our directors and executive officers as a group would beneficially own approximately 79.2% of our total shares outstanding immediately after the tender offer.</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as to each director, executive officer and 5% beneficial holders (i) the number of shares and percentage beneficially owned as of August 10, 2004 (including shares under exercisable options); and (ii) assuming CAC purchases 3 million shares of common stock and that no director or executive officer tenders any shares under the tender offer, the percentage beneficially owned after consummation of the tender offer.</w:t>
      </w:r>
    </w:p>
    <w:p>
      <w:pPr>
        <w:spacing w:after="0" w:line="20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PERCENTAGE BENEFICIALLY</w:t>
      </w:r>
    </w:p>
    <w:p>
      <w:pPr>
        <w:ind w:left="60"/>
        <w:spacing w:after="0" w:line="238" w:lineRule="auto"/>
        <w:rPr>
          <w:sz w:val="20"/>
          <w:szCs w:val="20"/>
          <w:color w:val="auto"/>
        </w:rPr>
      </w:pPr>
      <w:r>
        <w:rPr>
          <w:rFonts w:ascii="Courier New" w:cs="Courier New" w:eastAsia="Courier New" w:hAnsi="Courier New"/>
          <w:sz w:val="18"/>
          <w:szCs w:val="18"/>
          <w:color w:val="auto"/>
        </w:rPr>
        <w:t>OWNED NUMBER OF ------------</w:t>
      </w:r>
    </w:p>
    <w:p>
      <w:pPr>
        <w:ind w:left="380"/>
        <w:spacing w:after="0"/>
        <w:rPr>
          <w:sz w:val="20"/>
          <w:szCs w:val="20"/>
          <w:color w:val="auto"/>
        </w:rPr>
      </w:pPr>
      <w:r>
        <w:rPr>
          <w:rFonts w:ascii="Courier New" w:cs="Courier New" w:eastAsia="Courier New" w:hAnsi="Courier New"/>
          <w:sz w:val="18"/>
          <w:szCs w:val="18"/>
          <w:color w:val="auto"/>
        </w:rPr>
        <w:t>--------- SHARES OWNED</w:t>
      </w:r>
    </w:p>
    <w:p>
      <w:pPr>
        <w:jc w:val="center"/>
        <w:ind w:right="7159"/>
        <w:spacing w:after="0" w:line="237" w:lineRule="auto"/>
        <w:rPr>
          <w:sz w:val="20"/>
          <w:szCs w:val="20"/>
          <w:color w:val="auto"/>
        </w:rPr>
      </w:pPr>
      <w:r>
        <w:rPr>
          <w:rFonts w:ascii="Courier New" w:cs="Courier New" w:eastAsia="Courier New" w:hAnsi="Courier New"/>
          <w:sz w:val="18"/>
          <w:szCs w:val="18"/>
          <w:color w:val="auto"/>
        </w:rPr>
        <w:t>BEFORE AFTER BENEFICIAL</w:t>
      </w:r>
    </w:p>
    <w:p>
      <w:pPr>
        <w:ind w:left="120"/>
        <w:spacing w:after="0" w:line="238" w:lineRule="auto"/>
        <w:rPr>
          <w:sz w:val="20"/>
          <w:szCs w:val="20"/>
          <w:color w:val="auto"/>
        </w:rPr>
      </w:pPr>
      <w:r>
        <w:rPr>
          <w:rFonts w:ascii="Courier New" w:cs="Courier New" w:eastAsia="Courier New" w:hAnsi="Courier New"/>
          <w:sz w:val="18"/>
          <w:szCs w:val="18"/>
          <w:color w:val="auto"/>
        </w:rPr>
        <w:t>OWNER POSITION BENEFICIALLY</w:t>
      </w:r>
    </w:p>
    <w:p>
      <w:pPr>
        <w:ind w:left="60"/>
        <w:spacing w:after="0"/>
        <w:rPr>
          <w:sz w:val="20"/>
          <w:szCs w:val="20"/>
          <w:color w:val="auto"/>
        </w:rPr>
      </w:pPr>
      <w:r>
        <w:rPr>
          <w:rFonts w:ascii="Courier New" w:cs="Courier New" w:eastAsia="Courier New" w:hAnsi="Courier New"/>
          <w:sz w:val="18"/>
          <w:szCs w:val="18"/>
          <w:color w:val="auto"/>
        </w:rPr>
        <w:t>THE OFFER THE OFFER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 --------- Donald</w:t>
      </w:r>
    </w:p>
    <w:p>
      <w:pPr>
        <w:ind w:left="280"/>
        <w:spacing w:after="0"/>
        <w:rPr>
          <w:sz w:val="20"/>
          <w:szCs w:val="20"/>
          <w:color w:val="auto"/>
        </w:rPr>
      </w:pPr>
      <w:r>
        <w:rPr>
          <w:rFonts w:ascii="Courier New" w:cs="Courier New" w:eastAsia="Courier New" w:hAnsi="Courier New"/>
          <w:sz w:val="18"/>
          <w:szCs w:val="18"/>
          <w:color w:val="auto"/>
        </w:rPr>
        <w:t>A. Foss.................</w:t>
      </w:r>
    </w:p>
    <w:p>
      <w:pPr>
        <w:jc w:val="center"/>
        <w:ind w:right="7159"/>
        <w:spacing w:after="0" w:line="237" w:lineRule="auto"/>
        <w:rPr>
          <w:sz w:val="20"/>
          <w:szCs w:val="20"/>
          <w:color w:val="auto"/>
        </w:rPr>
      </w:pPr>
      <w:r>
        <w:rPr>
          <w:rFonts w:ascii="Courier New" w:cs="Courier New" w:eastAsia="Courier New" w:hAnsi="Courier New"/>
          <w:sz w:val="18"/>
          <w:szCs w:val="18"/>
          <w:color w:val="auto"/>
        </w:rPr>
        <w:t>Director, Chairman of Board</w:t>
      </w:r>
    </w:p>
    <w:p>
      <w:pPr>
        <w:jc w:val="center"/>
        <w:ind w:right="7159"/>
        <w:spacing w:after="0" w:line="238" w:lineRule="auto"/>
        <w:rPr>
          <w:sz w:val="20"/>
          <w:szCs w:val="20"/>
          <w:color w:val="auto"/>
        </w:rPr>
      </w:pPr>
      <w:r>
        <w:rPr>
          <w:rFonts w:ascii="Courier New" w:cs="Courier New" w:eastAsia="Courier New" w:hAnsi="Courier New"/>
          <w:sz w:val="18"/>
          <w:szCs w:val="18"/>
          <w:color w:val="auto"/>
        </w:rPr>
        <w:t>24,036,898(a) 61.2% 66.3%</w:t>
      </w:r>
    </w:p>
    <w:p>
      <w:pPr>
        <w:jc w:val="center"/>
        <w:ind w:right="7159"/>
        <w:spacing w:after="0"/>
        <w:rPr>
          <w:sz w:val="20"/>
          <w:szCs w:val="20"/>
          <w:color w:val="auto"/>
        </w:rPr>
      </w:pPr>
      <w:r>
        <w:rPr>
          <w:rFonts w:ascii="Courier New" w:cs="Courier New" w:eastAsia="Courier New" w:hAnsi="Courier New"/>
          <w:sz w:val="18"/>
          <w:szCs w:val="18"/>
          <w:color w:val="auto"/>
        </w:rPr>
        <w:t>Brett A.</w:t>
      </w:r>
    </w:p>
    <w:p>
      <w:pPr>
        <w:jc w:val="center"/>
        <w:ind w:right="7159"/>
        <w:spacing w:after="0" w:line="237" w:lineRule="auto"/>
        <w:rPr>
          <w:sz w:val="20"/>
          <w:szCs w:val="20"/>
          <w:color w:val="auto"/>
        </w:rPr>
      </w:pPr>
      <w:r>
        <w:rPr>
          <w:rFonts w:ascii="Courier New" w:cs="Courier New" w:eastAsia="Courier New" w:hAnsi="Courier New"/>
          <w:sz w:val="18"/>
          <w:szCs w:val="18"/>
          <w:color w:val="auto"/>
        </w:rPr>
        <w:t>Roberts...............</w:t>
      </w:r>
    </w:p>
    <w:p>
      <w:pPr>
        <w:jc w:val="center"/>
        <w:ind w:right="7159"/>
        <w:spacing w:after="0"/>
        <w:rPr>
          <w:sz w:val="20"/>
          <w:szCs w:val="20"/>
          <w:color w:val="auto"/>
        </w:rPr>
      </w:pPr>
      <w:r>
        <w:rPr>
          <w:rFonts w:ascii="Courier New" w:cs="Courier New" w:eastAsia="Courier New" w:hAnsi="Courier New"/>
          <w:sz w:val="18"/>
          <w:szCs w:val="18"/>
          <w:color w:val="auto"/>
        </w:rPr>
        <w:t>Director, Chief Executive</w:t>
      </w:r>
    </w:p>
    <w:p>
      <w:pPr>
        <w:jc w:val="center"/>
        <w:ind w:right="7159"/>
        <w:spacing w:after="0" w:line="237" w:lineRule="auto"/>
        <w:rPr>
          <w:sz w:val="20"/>
          <w:szCs w:val="20"/>
          <w:color w:val="auto"/>
        </w:rPr>
      </w:pPr>
      <w:r>
        <w:rPr>
          <w:rFonts w:ascii="Courier New" w:cs="Courier New" w:eastAsia="Courier New" w:hAnsi="Courier New"/>
          <w:sz w:val="18"/>
          <w:szCs w:val="18"/>
          <w:color w:val="auto"/>
        </w:rPr>
        <w:t>Officer 459,000(b) 1.2% 1.3%</w:t>
      </w:r>
    </w:p>
    <w:p>
      <w:pPr>
        <w:jc w:val="center"/>
        <w:ind w:right="7159"/>
        <w:spacing w:after="0"/>
        <w:rPr>
          <w:sz w:val="20"/>
          <w:szCs w:val="20"/>
          <w:color w:val="auto"/>
        </w:rPr>
      </w:pPr>
      <w:r>
        <w:rPr>
          <w:rFonts w:ascii="Courier New" w:cs="Courier New" w:eastAsia="Courier New" w:hAnsi="Courier New"/>
          <w:sz w:val="18"/>
          <w:szCs w:val="18"/>
          <w:color w:val="auto"/>
        </w:rPr>
        <w:t>Steven M.</w:t>
      </w:r>
    </w:p>
    <w:p>
      <w:pPr>
        <w:ind w:left="120"/>
        <w:spacing w:after="0" w:line="237" w:lineRule="auto"/>
        <w:rPr>
          <w:sz w:val="20"/>
          <w:szCs w:val="20"/>
          <w:color w:val="auto"/>
        </w:rPr>
      </w:pPr>
      <w:r>
        <w:rPr>
          <w:rFonts w:ascii="Courier New" w:cs="Courier New" w:eastAsia="Courier New" w:hAnsi="Courier New"/>
          <w:sz w:val="18"/>
          <w:szCs w:val="18"/>
          <w:color w:val="auto"/>
        </w:rPr>
        <w:t>Jones................ Chief</w:t>
      </w:r>
    </w:p>
    <w:p>
      <w:pPr>
        <w:jc w:val="center"/>
        <w:ind w:right="7159"/>
        <w:spacing w:after="0" w:line="238" w:lineRule="auto"/>
        <w:rPr>
          <w:sz w:val="20"/>
          <w:szCs w:val="20"/>
          <w:color w:val="auto"/>
        </w:rPr>
      </w:pPr>
      <w:r>
        <w:rPr>
          <w:rFonts w:ascii="Courier New" w:cs="Courier New" w:eastAsia="Courier New" w:hAnsi="Courier New"/>
          <w:sz w:val="18"/>
          <w:szCs w:val="18"/>
          <w:color w:val="auto"/>
        </w:rPr>
        <w:t>Administrative Officer</w:t>
      </w:r>
    </w:p>
    <w:p>
      <w:pPr>
        <w:jc w:val="center"/>
        <w:ind w:right="7159"/>
        <w:spacing w:after="0"/>
        <w:rPr>
          <w:sz w:val="20"/>
          <w:szCs w:val="20"/>
          <w:color w:val="auto"/>
        </w:rPr>
      </w:pPr>
      <w:r>
        <w:rPr>
          <w:rFonts w:ascii="Courier New" w:cs="Courier New" w:eastAsia="Courier New" w:hAnsi="Courier New"/>
          <w:sz w:val="18"/>
          <w:szCs w:val="18"/>
          <w:color w:val="auto"/>
        </w:rPr>
        <w:t>12,000(c) * * Michael W.</w:t>
      </w:r>
    </w:p>
    <w:p>
      <w:pPr>
        <w:ind w:left="160"/>
        <w:spacing w:after="0" w:line="237" w:lineRule="auto"/>
        <w:rPr>
          <w:sz w:val="20"/>
          <w:szCs w:val="20"/>
          <w:color w:val="auto"/>
        </w:rPr>
      </w:pPr>
      <w:r>
        <w:rPr>
          <w:rFonts w:ascii="Courier New" w:cs="Courier New" w:eastAsia="Courier New" w:hAnsi="Courier New"/>
          <w:sz w:val="18"/>
          <w:szCs w:val="18"/>
          <w:color w:val="auto"/>
        </w:rPr>
        <w:t>Knoblauch........... Chief</w:t>
      </w:r>
    </w:p>
    <w:p>
      <w:pPr>
        <w:ind w:left="60"/>
        <w:spacing w:after="0"/>
        <w:rPr>
          <w:sz w:val="20"/>
          <w:szCs w:val="20"/>
          <w:color w:val="auto"/>
        </w:rPr>
      </w:pPr>
      <w:r>
        <w:rPr>
          <w:rFonts w:ascii="Courier New" w:cs="Courier New" w:eastAsia="Courier New" w:hAnsi="Courier New"/>
          <w:sz w:val="18"/>
          <w:szCs w:val="18"/>
          <w:color w:val="auto"/>
        </w:rPr>
        <w:t>Operating Officer 282,600(d)</w:t>
      </w:r>
    </w:p>
    <w:p>
      <w:pPr>
        <w:spacing w:after="0" w:line="4" w:lineRule="exact"/>
        <w:rPr>
          <w:sz w:val="20"/>
          <w:szCs w:val="20"/>
          <w:color w:val="auto"/>
        </w:rPr>
      </w:pPr>
    </w:p>
    <w:p>
      <w:pPr>
        <w:ind w:left="380" w:right="7519" w:firstLine="522"/>
        <w:spacing w:after="0" w:line="268" w:lineRule="auto"/>
        <w:tabs>
          <w:tab w:leader="none" w:pos="11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Keith P. McCluskey.............</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President 83,166(e) * *</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Kenneth S.</w:t>
      </w:r>
    </w:p>
    <w:p>
      <w:pPr>
        <w:spacing w:after="0" w:line="200" w:lineRule="exact"/>
        <w:rPr>
          <w:sz w:val="20"/>
          <w:szCs w:val="20"/>
          <w:color w:val="auto"/>
        </w:rPr>
      </w:pPr>
    </w:p>
    <w:p>
      <w:pPr>
        <w:spacing w:after="0" w:line="210" w:lineRule="exact"/>
        <w:rPr>
          <w:sz w:val="20"/>
          <w:szCs w:val="20"/>
          <w:color w:val="auto"/>
        </w:rPr>
      </w:pPr>
    </w:p>
    <w:p>
      <w:pPr>
        <w:ind w:left="480" w:right="7639" w:firstLine="317"/>
        <w:spacing w:after="0" w:line="268" w:lineRule="auto"/>
        <w:tabs>
          <w:tab w:leader="none" w:pos="100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Douglas W. Busk................</w:t>
      </w:r>
    </w:p>
    <w:p>
      <w:pPr>
        <w:jc w:val="center"/>
        <w:ind w:right="7159"/>
        <w:spacing w:after="0" w:line="233" w:lineRule="auto"/>
        <w:rPr>
          <w:sz w:val="20"/>
          <w:szCs w:val="20"/>
          <w:color w:val="auto"/>
        </w:rPr>
      </w:pPr>
      <w:r>
        <w:rPr>
          <w:rFonts w:ascii="Courier New" w:cs="Courier New" w:eastAsia="Courier New" w:hAnsi="Courier New"/>
          <w:sz w:val="18"/>
          <w:szCs w:val="18"/>
          <w:color w:val="auto"/>
        </w:rPr>
        <w:t>Treasurer 107,000(g) * *</w:t>
      </w:r>
    </w:p>
    <w:p>
      <w:pPr>
        <w:jc w:val="center"/>
        <w:ind w:right="7159"/>
        <w:spacing w:after="0"/>
        <w:rPr>
          <w:sz w:val="20"/>
          <w:szCs w:val="20"/>
          <w:color w:val="auto"/>
        </w:rPr>
      </w:pPr>
      <w:r>
        <w:rPr>
          <w:rFonts w:ascii="Courier New" w:cs="Courier New" w:eastAsia="Courier New" w:hAnsi="Courier New"/>
          <w:sz w:val="18"/>
          <w:szCs w:val="18"/>
          <w:color w:val="auto"/>
        </w:rPr>
        <w:t>Charles A.</w:t>
      </w:r>
    </w:p>
    <w:p>
      <w:pPr>
        <w:ind w:left="220"/>
        <w:spacing w:after="0" w:line="237" w:lineRule="auto"/>
        <w:rPr>
          <w:sz w:val="20"/>
          <w:szCs w:val="20"/>
          <w:color w:val="auto"/>
        </w:rPr>
      </w:pPr>
      <w:r>
        <w:rPr>
          <w:rFonts w:ascii="Courier New" w:cs="Courier New" w:eastAsia="Courier New" w:hAnsi="Courier New"/>
          <w:sz w:val="18"/>
          <w:szCs w:val="18"/>
          <w:color w:val="auto"/>
        </w:rPr>
        <w:t>Pearce.............. Vice</w:t>
      </w:r>
    </w:p>
    <w:p>
      <w:pPr>
        <w:jc w:val="center"/>
        <w:ind w:right="7159"/>
        <w:spacing w:after="0"/>
        <w:rPr>
          <w:sz w:val="20"/>
          <w:szCs w:val="20"/>
          <w:color w:val="auto"/>
        </w:rPr>
      </w:pPr>
      <w:r>
        <w:rPr>
          <w:rFonts w:ascii="Courier New" w:cs="Courier New" w:eastAsia="Courier New" w:hAnsi="Courier New"/>
          <w:sz w:val="18"/>
          <w:szCs w:val="18"/>
          <w:color w:val="auto"/>
        </w:rPr>
        <w:t>President -- General Counsel</w:t>
      </w:r>
    </w:p>
    <w:p>
      <w:pPr>
        <w:ind w:left="320"/>
        <w:spacing w:after="0" w:line="237" w:lineRule="auto"/>
        <w:rPr>
          <w:sz w:val="20"/>
          <w:szCs w:val="20"/>
          <w:color w:val="auto"/>
        </w:rPr>
      </w:pPr>
      <w:r>
        <w:rPr>
          <w:rFonts w:ascii="Courier New" w:cs="Courier New" w:eastAsia="Courier New" w:hAnsi="Courier New"/>
          <w:sz w:val="18"/>
          <w:szCs w:val="18"/>
          <w:color w:val="auto"/>
        </w:rPr>
        <w:t>and Corporate Secretary</w:t>
      </w:r>
    </w:p>
    <w:p>
      <w:pPr>
        <w:ind w:left="380"/>
        <w:spacing w:after="0"/>
        <w:rPr>
          <w:sz w:val="20"/>
          <w:szCs w:val="20"/>
          <w:color w:val="auto"/>
        </w:rPr>
      </w:pPr>
      <w:r>
        <w:rPr>
          <w:rFonts w:ascii="Courier New" w:cs="Courier New" w:eastAsia="Courier New" w:hAnsi="Courier New"/>
          <w:sz w:val="18"/>
          <w:szCs w:val="18"/>
          <w:color w:val="auto"/>
        </w:rPr>
        <w:t>70,000(h) * * David S.</w:t>
      </w:r>
    </w:p>
    <w:p>
      <w:pPr>
        <w:ind w:left="60"/>
        <w:spacing w:after="0" w:line="237" w:lineRule="auto"/>
        <w:rPr>
          <w:sz w:val="20"/>
          <w:szCs w:val="20"/>
          <w:color w:val="auto"/>
        </w:rPr>
      </w:pPr>
      <w:r>
        <w:rPr>
          <w:rFonts w:ascii="Courier New" w:cs="Courier New" w:eastAsia="Courier New" w:hAnsi="Courier New"/>
          <w:sz w:val="18"/>
          <w:szCs w:val="18"/>
          <w:color w:val="auto"/>
        </w:rPr>
        <w:t>Simmet................ Chief</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Information Officers</w:t>
      </w:r>
    </w:p>
    <w:p>
      <w:pPr>
        <w:ind w:left="320"/>
        <w:spacing w:after="0"/>
        <w:rPr>
          <w:sz w:val="20"/>
          <w:szCs w:val="20"/>
          <w:color w:val="auto"/>
        </w:rPr>
      </w:pPr>
      <w:r>
        <w:rPr>
          <w:rFonts w:ascii="Courier New" w:cs="Courier New" w:eastAsia="Courier New" w:hAnsi="Courier New"/>
          <w:sz w:val="18"/>
          <w:szCs w:val="18"/>
          <w:color w:val="auto"/>
        </w:rPr>
        <w:t>136,175(i) * * Harry E.</w:t>
      </w:r>
    </w:p>
    <w:p>
      <w:pPr>
        <w:ind w:left="380"/>
        <w:spacing w:after="0" w:line="237" w:lineRule="auto"/>
        <w:rPr>
          <w:sz w:val="20"/>
          <w:szCs w:val="20"/>
          <w:color w:val="auto"/>
        </w:rPr>
      </w:pPr>
      <w:r>
        <w:rPr>
          <w:rFonts w:ascii="Courier New" w:cs="Courier New" w:eastAsia="Courier New" w:hAnsi="Courier New"/>
          <w:sz w:val="18"/>
          <w:szCs w:val="18"/>
          <w:color w:val="auto"/>
        </w:rPr>
        <w:t>Craig.................</w:t>
      </w:r>
    </w:p>
    <w:p>
      <w:pPr>
        <w:jc w:val="center"/>
        <w:ind w:right="7159"/>
        <w:spacing w:after="0"/>
        <w:rPr>
          <w:sz w:val="20"/>
          <w:szCs w:val="20"/>
          <w:color w:val="auto"/>
        </w:rPr>
      </w:pPr>
      <w:r>
        <w:rPr>
          <w:rFonts w:ascii="Courier New" w:cs="Courier New" w:eastAsia="Courier New" w:hAnsi="Courier New"/>
          <w:sz w:val="18"/>
          <w:szCs w:val="18"/>
          <w:color w:val="auto"/>
        </w:rPr>
        <w:t>Director 10,000(j) * *</w:t>
      </w:r>
    </w:p>
    <w:p>
      <w:pPr>
        <w:jc w:val="center"/>
        <w:ind w:right="7159"/>
        <w:spacing w:after="0" w:line="237" w:lineRule="auto"/>
        <w:rPr>
          <w:sz w:val="20"/>
          <w:szCs w:val="20"/>
          <w:color w:val="auto"/>
        </w:rPr>
      </w:pPr>
      <w:r>
        <w:rPr>
          <w:rFonts w:ascii="Courier New" w:cs="Courier New" w:eastAsia="Courier New" w:hAnsi="Courier New"/>
          <w:sz w:val="18"/>
          <w:szCs w:val="18"/>
          <w:color w:val="auto"/>
        </w:rPr>
        <w:t>Glenda</w:t>
      </w:r>
    </w:p>
    <w:p>
      <w:pPr>
        <w:ind w:left="280"/>
        <w:spacing w:after="0"/>
        <w:rPr>
          <w:sz w:val="20"/>
          <w:szCs w:val="20"/>
          <w:color w:val="auto"/>
        </w:rPr>
      </w:pPr>
      <w:r>
        <w:rPr>
          <w:rFonts w:ascii="Courier New" w:cs="Courier New" w:eastAsia="Courier New" w:hAnsi="Courier New"/>
          <w:sz w:val="18"/>
          <w:szCs w:val="18"/>
          <w:color w:val="auto"/>
        </w:rPr>
        <w:t>Flanagan................</w:t>
      </w:r>
    </w:p>
    <w:p>
      <w:pPr>
        <w:jc w:val="center"/>
        <w:ind w:right="7159"/>
        <w:spacing w:after="0" w:line="237" w:lineRule="auto"/>
        <w:rPr>
          <w:sz w:val="20"/>
          <w:szCs w:val="20"/>
          <w:color w:val="auto"/>
        </w:rPr>
      </w:pPr>
      <w:r>
        <w:rPr>
          <w:rFonts w:ascii="Courier New" w:cs="Courier New" w:eastAsia="Courier New" w:hAnsi="Courier New"/>
          <w:sz w:val="18"/>
          <w:szCs w:val="18"/>
          <w:color w:val="auto"/>
        </w:rPr>
        <w:t>Director 4,000(k) * * Daniel</w:t>
      </w:r>
    </w:p>
    <w:p>
      <w:pPr>
        <w:ind w:left="280"/>
        <w:spacing w:after="0"/>
        <w:rPr>
          <w:sz w:val="20"/>
          <w:szCs w:val="20"/>
          <w:color w:val="auto"/>
        </w:rPr>
      </w:pPr>
      <w:r>
        <w:rPr>
          <w:rFonts w:ascii="Courier New" w:cs="Courier New" w:eastAsia="Courier New" w:hAnsi="Courier New"/>
          <w:sz w:val="18"/>
          <w:szCs w:val="18"/>
          <w:color w:val="auto"/>
        </w:rPr>
        <w:t>P. Leff.................</w:t>
      </w:r>
    </w:p>
    <w:p>
      <w:pPr>
        <w:jc w:val="center"/>
        <w:ind w:right="7159"/>
        <w:spacing w:after="0" w:line="237" w:lineRule="auto"/>
        <w:rPr>
          <w:sz w:val="20"/>
          <w:szCs w:val="20"/>
          <w:color w:val="auto"/>
        </w:rPr>
      </w:pPr>
      <w:r>
        <w:rPr>
          <w:rFonts w:ascii="Courier New" w:cs="Courier New" w:eastAsia="Courier New" w:hAnsi="Courier New"/>
          <w:sz w:val="18"/>
          <w:szCs w:val="18"/>
          <w:color w:val="auto"/>
        </w:rPr>
        <w:t>Director -- -- -- Thomas N.</w:t>
      </w:r>
    </w:p>
    <w:p>
      <w:pPr>
        <w:ind w:left="420"/>
        <w:spacing w:after="0" w:line="238" w:lineRule="auto"/>
        <w:rPr>
          <w:sz w:val="20"/>
          <w:szCs w:val="20"/>
          <w:color w:val="auto"/>
        </w:rPr>
      </w:pPr>
      <w:r>
        <w:rPr>
          <w:rFonts w:ascii="Courier New" w:cs="Courier New" w:eastAsia="Courier New" w:hAnsi="Courier New"/>
          <w:sz w:val="18"/>
          <w:szCs w:val="18"/>
          <w:color w:val="auto"/>
        </w:rPr>
        <w:t>Tryforos.............</w:t>
      </w:r>
    </w:p>
    <w:p>
      <w:pPr>
        <w:jc w:val="center"/>
        <w:ind w:right="7159"/>
        <w:spacing w:after="0"/>
        <w:rPr>
          <w:sz w:val="20"/>
          <w:szCs w:val="20"/>
          <w:color w:val="auto"/>
        </w:rPr>
      </w:pPr>
      <w:r>
        <w:rPr>
          <w:rFonts w:ascii="Courier New" w:cs="Courier New" w:eastAsia="Courier New" w:hAnsi="Courier New"/>
          <w:sz w:val="18"/>
          <w:szCs w:val="18"/>
          <w:color w:val="auto"/>
        </w:rPr>
        <w:t>Director 4,394,682(l) 11.2%</w:t>
      </w:r>
    </w:p>
    <w:p>
      <w:pPr>
        <w:jc w:val="center"/>
        <w:ind w:right="7159"/>
        <w:spacing w:after="0" w:line="237" w:lineRule="auto"/>
        <w:rPr>
          <w:sz w:val="20"/>
          <w:szCs w:val="20"/>
          <w:color w:val="auto"/>
        </w:rPr>
      </w:pPr>
      <w:r>
        <w:rPr>
          <w:rFonts w:ascii="Courier New" w:cs="Courier New" w:eastAsia="Courier New" w:hAnsi="Courier New"/>
          <w:sz w:val="18"/>
          <w:szCs w:val="18"/>
          <w:color w:val="auto"/>
        </w:rPr>
        <w:t>12.1% Thomas W.</w:t>
      </w:r>
    </w:p>
    <w:p>
      <w:pPr>
        <w:ind w:left="420"/>
        <w:spacing w:after="0"/>
        <w:rPr>
          <w:sz w:val="20"/>
          <w:szCs w:val="20"/>
          <w:color w:val="auto"/>
        </w:rPr>
      </w:pPr>
      <w:r>
        <w:rPr>
          <w:rFonts w:ascii="Courier New" w:cs="Courier New" w:eastAsia="Courier New" w:hAnsi="Courier New"/>
          <w:sz w:val="18"/>
          <w:szCs w:val="18"/>
          <w:color w:val="auto"/>
        </w:rPr>
        <w:t>Smith................</w:t>
      </w:r>
    </w:p>
    <w:p>
      <w:pPr>
        <w:jc w:val="center"/>
        <w:ind w:right="7159"/>
        <w:spacing w:after="0" w:line="237" w:lineRule="auto"/>
        <w:rPr>
          <w:sz w:val="20"/>
          <w:szCs w:val="20"/>
          <w:color w:val="auto"/>
        </w:rPr>
      </w:pPr>
      <w:r>
        <w:rPr>
          <w:rFonts w:ascii="Courier New" w:cs="Courier New" w:eastAsia="Courier New" w:hAnsi="Courier New"/>
          <w:sz w:val="18"/>
          <w:szCs w:val="18"/>
          <w:color w:val="auto"/>
        </w:rPr>
        <w:t>4,845,320(l) 12.3% 13.4%</w:t>
      </w:r>
    </w:p>
    <w:p>
      <w:pPr>
        <w:jc w:val="center"/>
        <w:ind w:right="7159"/>
        <w:spacing w:after="0"/>
        <w:rPr>
          <w:sz w:val="20"/>
          <w:szCs w:val="20"/>
          <w:color w:val="auto"/>
        </w:rPr>
      </w:pPr>
      <w:r>
        <w:rPr>
          <w:rFonts w:ascii="Courier New" w:cs="Courier New" w:eastAsia="Courier New" w:hAnsi="Courier New"/>
          <w:sz w:val="18"/>
          <w:szCs w:val="18"/>
          <w:color w:val="auto"/>
        </w:rPr>
        <w:t>Scott J.</w:t>
      </w:r>
    </w:p>
    <w:p>
      <w:pPr>
        <w:ind w:left="380"/>
        <w:spacing w:after="0" w:line="237" w:lineRule="auto"/>
        <w:rPr>
          <w:sz w:val="20"/>
          <w:szCs w:val="20"/>
          <w:color w:val="auto"/>
        </w:rPr>
      </w:pPr>
      <w:r>
        <w:rPr>
          <w:rFonts w:ascii="Courier New" w:cs="Courier New" w:eastAsia="Courier New" w:hAnsi="Courier New"/>
          <w:sz w:val="18"/>
          <w:szCs w:val="18"/>
          <w:color w:val="auto"/>
        </w:rPr>
        <w:t>Vassalluzzo...........</w:t>
      </w:r>
    </w:p>
    <w:p>
      <w:pPr>
        <w:jc w:val="center"/>
        <w:ind w:right="7159"/>
        <w:spacing w:after="0" w:line="238" w:lineRule="auto"/>
        <w:rPr>
          <w:sz w:val="20"/>
          <w:szCs w:val="20"/>
          <w:color w:val="auto"/>
        </w:rPr>
      </w:pPr>
      <w:r>
        <w:rPr>
          <w:rFonts w:ascii="Courier New" w:cs="Courier New" w:eastAsia="Courier New" w:hAnsi="Courier New"/>
          <w:sz w:val="18"/>
          <w:szCs w:val="18"/>
          <w:color w:val="auto"/>
        </w:rPr>
        <w:t>4,140,350(l) 10.5% 11.4% All</w:t>
      </w:r>
    </w:p>
    <w:p>
      <w:pPr>
        <w:ind w:left="320"/>
        <w:spacing w:after="0"/>
        <w:rPr>
          <w:sz w:val="20"/>
          <w:szCs w:val="20"/>
          <w:color w:val="auto"/>
        </w:rPr>
      </w:pPr>
      <w:r>
        <w:rPr>
          <w:rFonts w:ascii="Courier New" w:cs="Courier New" w:eastAsia="Courier New" w:hAnsi="Courier New"/>
          <w:sz w:val="18"/>
          <w:szCs w:val="18"/>
          <w:color w:val="auto"/>
        </w:rPr>
        <w:t>Directors and Executive</w:t>
      </w:r>
    </w:p>
    <w:p>
      <w:pPr>
        <w:ind w:left="320"/>
        <w:spacing w:after="0" w:line="237" w:lineRule="auto"/>
        <w:rPr>
          <w:sz w:val="20"/>
          <w:szCs w:val="20"/>
          <w:color w:val="auto"/>
        </w:rPr>
      </w:pPr>
      <w:r>
        <w:rPr>
          <w:rFonts w:ascii="Courier New" w:cs="Courier New" w:eastAsia="Courier New" w:hAnsi="Courier New"/>
          <w:sz w:val="18"/>
          <w:szCs w:val="18"/>
          <w:color w:val="auto"/>
        </w:rPr>
        <w:t>Officers as a Group (13</w:t>
      </w:r>
    </w:p>
    <w:p>
      <w:pPr>
        <w:sectPr>
          <w:pgSz w:w="11900" w:h="16838" w:orient="portrait"/>
          <w:cols w:equalWidth="0" w:num="1">
            <w:col w:w="10219"/>
          </w:cols>
          <w:pgMar w:left="240" w:top="723" w:right="1440" w:bottom="0" w:gutter="0" w:footer="0" w:header="0"/>
        </w:sectPr>
      </w:pPr>
    </w:p>
    <w:bookmarkStart w:id="37" w:name="page38"/>
    <w:bookmarkEnd w:id="37"/>
    <w:p>
      <w:pPr>
        <w:jc w:val="center"/>
        <w:ind w:right="7159"/>
        <w:spacing w:after="0"/>
        <w:rPr>
          <w:sz w:val="20"/>
          <w:szCs w:val="20"/>
          <w:color w:val="auto"/>
        </w:rPr>
      </w:pPr>
      <w:r>
        <w:rPr>
          <w:rFonts w:ascii="Courier New" w:cs="Courier New" w:eastAsia="Courier New" w:hAnsi="Courier New"/>
          <w:sz w:val="16"/>
          <w:szCs w:val="16"/>
          <w:color w:val="auto"/>
        </w:rPr>
        <w:t>Persons).....................</w:t>
      </w:r>
    </w:p>
    <w:p>
      <w:pPr>
        <w:spacing w:after="0" w:line="16"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29,513,355(m) 73.3% 79.2%</w:t>
      </w:r>
    </w:p>
    <w:p>
      <w:pPr>
        <w:jc w:val="center"/>
        <w:ind w:right="7159"/>
        <w:spacing w:after="0" w:line="238" w:lineRule="auto"/>
        <w:rPr>
          <w:sz w:val="20"/>
          <w:szCs w:val="20"/>
          <w:color w:val="auto"/>
        </w:rPr>
      </w:pPr>
      <w:r>
        <w:rPr>
          <w:rFonts w:ascii="Courier New" w:cs="Courier New" w:eastAsia="Courier New" w:hAnsi="Courier New"/>
          <w:sz w:val="18"/>
          <w:szCs w:val="18"/>
          <w:color w:val="auto"/>
        </w:rPr>
        <w:t>Dimensional Fund Advisors,</w:t>
      </w:r>
    </w:p>
    <w:p>
      <w:pPr>
        <w:jc w:val="center"/>
        <w:ind w:right="7159"/>
        <w:spacing w:after="0"/>
        <w:rPr>
          <w:sz w:val="20"/>
          <w:szCs w:val="20"/>
          <w:color w:val="auto"/>
        </w:rPr>
      </w:pPr>
      <w:r>
        <w:rPr>
          <w:rFonts w:ascii="Courier New" w:cs="Courier New" w:eastAsia="Courier New" w:hAnsi="Courier New"/>
          <w:sz w:val="18"/>
          <w:szCs w:val="18"/>
          <w:color w:val="auto"/>
        </w:rPr>
        <w:t>Inc.</w:t>
      </w:r>
    </w:p>
    <w:p>
      <w:pPr>
        <w:jc w:val="center"/>
        <w:ind w:right="7159"/>
        <w:spacing w:after="0" w:line="237" w:lineRule="auto"/>
        <w:rPr>
          <w:sz w:val="20"/>
          <w:szCs w:val="20"/>
          <w:color w:val="auto"/>
        </w:rPr>
      </w:pPr>
      <w:r>
        <w:rPr>
          <w:rFonts w:ascii="Courier New" w:cs="Courier New" w:eastAsia="Courier New" w:hAnsi="Courier New"/>
          <w:sz w:val="18"/>
          <w:szCs w:val="18"/>
          <w:color w:val="auto"/>
        </w:rPr>
        <w:t>........................</w:t>
      </w:r>
    </w:p>
    <w:p>
      <w:pPr>
        <w:jc w:val="center"/>
        <w:ind w:right="7159"/>
        <w:spacing w:after="0" w:line="238" w:lineRule="auto"/>
        <w:rPr>
          <w:sz w:val="20"/>
          <w:szCs w:val="20"/>
          <w:color w:val="auto"/>
        </w:rPr>
      </w:pPr>
      <w:r>
        <w:rPr>
          <w:rFonts w:ascii="Courier New" w:cs="Courier New" w:eastAsia="Courier New" w:hAnsi="Courier New"/>
          <w:sz w:val="18"/>
          <w:szCs w:val="18"/>
          <w:color w:val="auto"/>
        </w:rPr>
        <w:t>2,275,211(n) 5.8% 6.3%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307"/>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less than 1% of the total number of outstanding shares.</w:t>
      </w:r>
    </w:p>
    <w:p>
      <w:pPr>
        <w:spacing w:after="0" w:line="207" w:lineRule="exact"/>
        <w:rPr>
          <w:sz w:val="20"/>
          <w:szCs w:val="20"/>
          <w:color w:val="auto"/>
        </w:rPr>
      </w:pPr>
    </w:p>
    <w:p>
      <w:pPr>
        <w:ind w:left="540" w:right="1779" w:hanging="532"/>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are held by Donald A. Foss and Donald A. Foss Revocable Living Trust dated January 26, 1984 as to which Mr. Foss is the trustee. Karol A. Foss is the record owner of 11,968,587 of these shares of which Mr. Foss has sole voting power and dispositive power of such shares pursuant to an agreement dated December 6, 2001. In addition, Mr. Foss has shared voting and dispositive power with respect to 83,166 shares which are owned by a limited liability company in which he has a 20% interest. Mr. Foss' business address is 25505 West Twelve Mile Road, Suite 3000, Southfield, Michigan 48034-8339.</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42" w:right="1440" w:bottom="1440" w:gutter="0" w:footer="0" w:header="0"/>
        </w:sectPr>
      </w:pPr>
    </w:p>
    <w:bookmarkStart w:id="38" w:name="page39"/>
    <w:bookmarkEnd w:id="38"/>
    <w:p>
      <w:pPr>
        <w:ind w:left="540" w:right="219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395,000 shares which Mr. Roberts has the right to acquire upon exercise of employee stock options.</w:t>
      </w:r>
    </w:p>
    <w:p>
      <w:pPr>
        <w:spacing w:after="0" w:line="208"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12,000 shares which Mr. Jones has the right to acquire upon exercise of employee stock options.</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280,000 shares which Mr. Knoblauch has the right to acquire upon exercise of employee stock options.</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McCluskey has shared voting and dispositive power with respect to</w:t>
      </w:r>
    </w:p>
    <w:p>
      <w:pPr>
        <w:spacing w:after="0" w:line="4"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83,166 shares which are owned by a limited liability company in which he has an 80% interest.</w:t>
      </w:r>
    </w:p>
    <w:p>
      <w:pPr>
        <w:spacing w:after="0" w:line="208" w:lineRule="exact"/>
        <w:rPr>
          <w:rFonts w:ascii="Courier New" w:cs="Courier New" w:eastAsia="Courier New" w:hAnsi="Courier New"/>
          <w:sz w:val="18"/>
          <w:szCs w:val="18"/>
          <w:color w:val="auto"/>
        </w:rPr>
      </w:pPr>
    </w:p>
    <w:p>
      <w:pPr>
        <w:ind w:left="540" w:right="2419" w:hanging="532"/>
        <w:spacing w:after="0" w:line="237"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which Mr. Booth purchased on August 6, 2004 and subsequently sold on August 11, 2004, as discussed further under the heading "Agreements, Arrangements or Understandings" included in this Section.</w:t>
      </w:r>
    </w:p>
    <w:p>
      <w:pPr>
        <w:spacing w:after="0" w:line="207"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105,000 shares which Mr. Busk has the right to acquire upon exercise of employee stock options.</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70,000 shares which Mr. Pearce has the right to acquire upon exercise of employee stock options.</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135,000 shares which Mr. Simmet has the right to acquire upon exercise of employee stock options.</w:t>
      </w:r>
    </w:p>
    <w:p>
      <w:pPr>
        <w:spacing w:after="0" w:line="208" w:lineRule="exact"/>
        <w:rPr>
          <w:rFonts w:ascii="Courier New" w:cs="Courier New" w:eastAsia="Courier New" w:hAnsi="Courier New"/>
          <w:sz w:val="18"/>
          <w:szCs w:val="18"/>
          <w:color w:val="auto"/>
        </w:rPr>
      </w:pPr>
    </w:p>
    <w:p>
      <w:pPr>
        <w:ind w:left="540" w:right="231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are held by the Craig Living Trust as to which Mr. Craig is the trustee.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Flanagan became a director of the Company effective March 9, 2004.</w:t>
      </w:r>
    </w:p>
    <w:p>
      <w:pPr>
        <w:spacing w:after="0" w:line="206" w:lineRule="exact"/>
        <w:rPr>
          <w:rFonts w:ascii="Courier New" w:cs="Courier New" w:eastAsia="Courier New" w:hAnsi="Courier New"/>
          <w:sz w:val="18"/>
          <w:szCs w:val="18"/>
          <w:color w:val="auto"/>
        </w:rPr>
      </w:pPr>
    </w:p>
    <w:p>
      <w:pPr>
        <w:ind w:left="540" w:right="1779" w:hanging="532"/>
        <w:spacing w:after="0" w:line="238"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is based on information contained in a Schedule 13-G filed with the Securities and Exchange Commission by Mr. Thomas W. Smith, Mr. Thomas N. Tryforos, and Mr. Scott J. Vassalluzzo which reflect their beneficial ownership of shares of Common Stock as of December 31, 2003, adjusted for known activity through August 4, 2004. Mr. Smith, Mr. Tryforos and Mr. Vassalluzzo reported that they have shared voting and dispositive power over 4,076,500 shares. Mr. Smith reported that he may be deemed to have sole voting power and dispositive power over 768,820 shares. Mr. Tryforos reported that he has sole voting and dispositive power over 318,182 shares. Mr. Vassalluzzo reported that he has sole voting and dispositive power over 63,850 shares. Mr. Smith's, Mr. Tryforos', and Mr. Vassalluzzo's business address is 323 Railroad Avenue, Greenwich, Connecticut 06830.</w:t>
      </w:r>
    </w:p>
    <w:p>
      <w:pPr>
        <w:spacing w:after="0" w:line="207"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total of 997,000 shares which such persons have the right to acquire upon exercise of employee stock options.</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is based on information contained in a Schedule 13-G filed with the Securities and Exchange Commission by Dimensional Fund Advisors, Inc. which reflects its beneficial ownership of shares of Common Stock as of December 31, 2003, adjusted for known activity through August 4, 2004. Dimensional Fund Advisors' business address is 1299 Ocean Avenue, 11th Floor, Santa Monica, California 90401.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ARRANGEMENTS OR UNDERSTANDINGS.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CAC's Incentive Compensation Plan (the "Incentive Plan") provides for the grant of restricted stock, restricted stock units, nonqualified stock options, incentive stock options, and performance awards, including cash, at any time prior to April 1, 2014. A total of 1,000,000 shares of common stock have been set aside for issuance under the Incentive Plan. The Incentive Plan is administered by the compensation committee of the board of directors (the "Compensation Committee"). All of the terms relating to vesting or other restrictions of restricted stock awards or restricted stock unit grants will be determined by the Compensation Committee. Options granted under the Incentive Plan may be either incentive stock options under Section 422 of the Code or nonqualified stock options. The terms of options granted under the Incentive Plan will be set forth in agreements between CAC and the recipients and will be determined by the Compensation Committee. The exercise price will not be less than the fair market value of the shares on the date of grant and, for incentive stock options, the exercise price must be at least 110% of fair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362" w:gutter="0" w:footer="0" w:header="0"/>
        </w:sectPr>
      </w:pPr>
    </w:p>
    <w:bookmarkStart w:id="39" w:name="page40"/>
    <w:bookmarkEnd w:id="39"/>
    <w:p>
      <w:pPr>
        <w:ind w:right="1779"/>
        <w:spacing w:after="0" w:line="237" w:lineRule="auto"/>
        <w:rPr>
          <w:sz w:val="20"/>
          <w:szCs w:val="20"/>
          <w:color w:val="auto"/>
        </w:rPr>
      </w:pPr>
      <w:r>
        <w:rPr>
          <w:rFonts w:ascii="Courier New" w:cs="Courier New" w:eastAsia="Courier New" w:hAnsi="Courier New"/>
          <w:sz w:val="18"/>
          <w:szCs w:val="18"/>
          <w:color w:val="auto"/>
        </w:rPr>
        <w:t>market value if the recipient is the holder of more than 10% of CAC's stock. All of the terms relating to the satisfaction of performance goals, the length of any performance period, the amount of any performance award granted, the amount of any payment or transfer to be made pursuant to any performance award, and any other terms and conditions of any performance award will be determined by the Compensation Committee and included in an agreement between the recipient and CAC. CAC has made no grants under the Incentive Plan as of the date of this offer.</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CAC's 1992 Stock Option Plan (the "1992 Plan"), was terminated as to future grants on May 13, 2004 with the approval by CAC's shareholders of the Incentive Compensation Plan. Executive officers currently hold a total of 2,922,469 options issued under the 1992 Plan prior to its termination, and CAC has reserved 3,971,166 shares of its common stock for all outstanding options to executive officers and other employees. Under the 1992 Plan, Options were granted and become exercisable as determined at the date of the grant by the Compensation Committee. The exercise price of the options is no less than the fair market value on the date of the grant. Options under the 1992 Plan generally become exercisable over a three- to five-year period, or CAC's attainment of certain performance related criteria, or immediately upon a change of control. Options granted in 2000 to 2004 will vest only if certain performance targets are met. Nonvested performance options are forfeited upon termination of employment and otherwise expire ten years from the date of grant. No new options will be granted under the 1992 Plan.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CAC's Director Stock Option Plan (the "Director Plan") was also terminated as to future grants on May 13, 2004 with the approval by CAC's shareholders of the Incentive Plan. Directors currently hold a total of 200,000 options issued under the Director Plan prior to its termination, and CAC has reserved that number of shares of its common stock for such options. The exercise price of the options is equal to the fair market value on the date of grant. Options granted under this plan will vest only if CAC meets certain performance targets. Nonvested options are forfeited if the participant should cease to be a director and otherwise expire ten years from the date of grant. No new options will be granted under the Director Plan.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CAC also maintains the CAC 401(k) Profit Sharing Plan and Trust, pursuant to which eligible employees may purchase shares at market prices. Eligible employees contribute to the plan by payroll deduction or by additional discretionary payments made to the trustee. These contributions are then used by the trustee of the plan to purchase shares.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CAC's records and on information provided to CAC by its directors, executive officers, affiliates and subsidiaries, except as provided below, neither CAC nor any of its affiliates or subsidiaries nor, to the knowledge of CAC, any of CAC or its subsidiaries, directors or executive officers, nor any associates or subsidiaries of any of the foregoing, has effected any transactions involving the shares during the 60 days prior to August 10, 2004. Kenneth S. Booth, an executive officer of CAC, purchased a total of 1,000 shares of common stock in the open market on August 6, 2004 at a weighted average market price of $14.45 per share. To avoid even the appearance of impropriety on the part of Mr. Booth or CAC, Mr. Booth sold all these shares in the open market on August 11, 2004 at a weighted average market price of $13.71 per share. All losses in connection with the sale will be borne exclusively by Mr. Booth.</w:t>
      </w:r>
    </w:p>
    <w:p>
      <w:pPr>
        <w:spacing w:after="0" w:line="391"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During the last 60 days, CAC has not granted any stock options or repurchased any shares of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described in this Offer to Purchase or as described in CAC's most recent proxy statement, neither CAC nor, to the best knowledge of CAC, any of CAC's affiliates, directors or executive officers, is a party to any contract, arrangement, understanding or relationship, whether or not legally enforceable, with any other person, relating, directly or indirectly, to the tender offer or with respect to any of CAC's securities, including, but not limited to, any contract, arrangement, understanding or relationship concerning the transfer or the voting of the securities, joint ventures, loan or option arrangements, puts or calls, guaranties of loans, guaranties against loss or the giving or withholding of proxies, consents or authorizations.</w:t>
      </w: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LEGAL MATTERS; REGULATORY APPROVALS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Except as described above, CAC is not aware of any license or regulatory permit material to its business that might be adversely affected by its acquisition of shares as contemplated by the tender offer or</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362" w:gutter="0" w:footer="0" w:header="0"/>
        </w:sectPr>
      </w:pPr>
    </w:p>
    <w:bookmarkStart w:id="40" w:name="page41"/>
    <w:bookmarkEnd w:id="40"/>
    <w:p>
      <w:pPr>
        <w:ind w:right="1879"/>
        <w:spacing w:after="0" w:line="238" w:lineRule="auto"/>
        <w:rPr>
          <w:sz w:val="20"/>
          <w:szCs w:val="20"/>
          <w:color w:val="auto"/>
        </w:rPr>
      </w:pPr>
      <w:r>
        <w:rPr>
          <w:rFonts w:ascii="Courier New" w:cs="Courier New" w:eastAsia="Courier New" w:hAnsi="Courier New"/>
          <w:sz w:val="18"/>
          <w:szCs w:val="18"/>
          <w:color w:val="auto"/>
        </w:rPr>
        <w:t>of any approval or other action by any government or governmental, administrative or regulatory authority or agency, domestic or foreign, that would be required for the acquisition or ownership of shares by CAC as contemplated by the tender offer. Should any approval or other action be required, CAC presently contemplates that it will seek that approval or other action. CAC is unable to predict whether it will be required to delay the acceptance for payment of or payment for shares tendered under the tender offer pending the outcome of any such matter. There can be no assurance that any approval or other action, if needed, would be obtained or would be obtained without substantial cost or conditions or that the failure to obtain the approval or other action might not result in adverse consequences to its business and financial condition. The obligation of CAC under the tender offer to accept for payment and pay for shares is subject to conditions. See Section 7.</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U.S. FEDERAL INCOME TAX CONSEQUENCES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GENERAL. The following summary describes the material United States federal income tax consequences relating to the tender offer. This summary is based upon the Internal Revenue Code of 1986, as amended (the "Code"), Treasury regulations promulgated thereunder, administrative pronouncements and judicial decisions, all as in effect as of the date hereof and all of which are subject to change, possibly with retroactive effect. This summary addresses only shares that are held as capital assets within the meaning of Section 1221 of the Code and does not address all of the tax consequences that may be relevant to shareholders in light of their particular circumstances or to certain types of shareholders subject to special treatment under the Code, including, without limitation, certain financial institutions, dealers in securities or commodities, traders in securities who elect to apply a mark-to-market method of accounting, insurance companies, tax-exempt organizations, S corporations, expatriates of the United States, persons who are subject to alternative minimum tax, persons that have a "functional currency" other than the United States dollar, persons who hold shares as a position in a "straddle" or as a part of a "hedging," "conversion" or "constructive sale" transaction for United States federal income tax purposes or persons who received their shares through the exercise of employee stock options or otherwise as compensation. This summary also does not address the state, local or foreign tax consequences of participating in the tender offer. Moreover, this summary assumes that the provisions of Section 5881 to the Code are not applicable to any payments made by CAC pursuant to the tender offer. You should consult your tax advisor as to the particular tax consequences to you of participation in this tender offer. Those shareholders who do not participate in the tender offer should not incur any United States federal income tax liability from the tender offer.</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except as otherwise specifically noted, this summary applies only to holders of shares that are "United States holders." For purposes of this discussion, a "United States holder" means a holder of shares that for United States federal income tax purposes is:</w:t>
      </w:r>
    </w:p>
    <w:p>
      <w:pPr>
        <w:spacing w:after="0" w:line="202" w:lineRule="exact"/>
        <w:rPr>
          <w:sz w:val="20"/>
          <w:szCs w:val="20"/>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other entity created or organized in the United States or under the laws of the United States or of any political subdivision thereof;</w:t>
      </w:r>
    </w:p>
    <w:p>
      <w:pPr>
        <w:spacing w:after="0" w:line="208" w:lineRule="exact"/>
        <w:rPr>
          <w:rFonts w:ascii="Courier New" w:cs="Courier New" w:eastAsia="Courier New" w:hAnsi="Courier New"/>
          <w:sz w:val="18"/>
          <w:szCs w:val="18"/>
          <w:color w:val="auto"/>
        </w:rPr>
      </w:pPr>
    </w:p>
    <w:p>
      <w:pPr>
        <w:ind w:left="740" w:right="1999" w:hanging="205"/>
        <w:spacing w:after="0" w:line="290" w:lineRule="auto"/>
        <w:tabs>
          <w:tab w:leader="none" w:pos="7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includible in gross income for United States federal income tax purposes regardless of its source; or</w:t>
      </w:r>
    </w:p>
    <w:p>
      <w:pPr>
        <w:spacing w:after="0" w:line="169" w:lineRule="exact"/>
        <w:rPr>
          <w:rFonts w:ascii="Courier New" w:cs="Courier New" w:eastAsia="Courier New" w:hAnsi="Courier New"/>
          <w:sz w:val="16"/>
          <w:szCs w:val="16"/>
          <w:color w:val="auto"/>
        </w:rPr>
      </w:pPr>
    </w:p>
    <w:p>
      <w:pPr>
        <w:jc w:val="both"/>
        <w:ind w:left="740" w:right="1999" w:hanging="205"/>
        <w:spacing w:after="0" w:line="236"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whose administration is subject to the primary supervision of a United States court and which has one or more United States persons who have the authority to control all of its substantial decisions.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Holders of shares who are not United States holders ("foreign shareholders") should consult their tax advisors regarding the United States federal income tax consequences and any applicable foreign tax consequences of the tender offer and should also see Section 3 for a discussion of the applicable United States withholding rules and the potential for obtaining a refund of all or a portion of any tax withheld.</w:t>
      </w:r>
    </w:p>
    <w:p>
      <w:pPr>
        <w:spacing w:after="0" w:line="210"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Shareholders are urged to consult their tax advisors to determine the particular tax consequences to them of participating in the tender offer.</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767" w:gutter="0" w:footer="0" w:header="0"/>
        </w:sectPr>
      </w:pPr>
    </w:p>
    <w:bookmarkStart w:id="41" w:name="page42"/>
    <w:bookmarkEnd w:id="41"/>
    <w:p>
      <w:pPr>
        <w:ind w:right="1779" w:firstLine="527"/>
        <w:spacing w:after="0" w:line="272" w:lineRule="auto"/>
        <w:rPr>
          <w:sz w:val="20"/>
          <w:szCs w:val="20"/>
          <w:color w:val="auto"/>
        </w:rPr>
      </w:pPr>
      <w:r>
        <w:rPr>
          <w:rFonts w:ascii="Courier New" w:cs="Courier New" w:eastAsia="Courier New" w:hAnsi="Courier New"/>
          <w:sz w:val="16"/>
          <w:szCs w:val="16"/>
          <w:color w:val="auto"/>
        </w:rPr>
        <w:t>CHARACTERIZATION OF THE PURCHASE. The purchase of a United States holder's shares by CAC under the tender offer will be a taxable transaction for United States federal income tax purposes. As a consequence of the purchase, a United States holder will, depending on the United States holder's particular circumstances, be treated either as having sold the United States holder's shares or as having received a distribution in respect of stock from CAC.</w:t>
      </w:r>
    </w:p>
    <w:p>
      <w:pPr>
        <w:spacing w:after="0" w:line="186"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Under Section 302 of the Code, a United States holder whose shares are purchased by CAC under the tender offer will be treated as having sold its shares, and thus will recognize capital gain or loss if the purchase:</w:t>
      </w:r>
    </w:p>
    <w:p>
      <w:pPr>
        <w:spacing w:after="0" w:line="178" w:lineRule="exact"/>
        <w:rPr>
          <w:sz w:val="20"/>
          <w:szCs w:val="20"/>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in a "complete termination" of the United States holder's equity interest in CAC;</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results in a "substantially disproportionate" redemption with respect to the United States holder; or</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"not essentially equivalent to a dividend" with respect to the United States holder.</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Each of these tests, referred to as the "Section 302 tests," is explained in more detail below.</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TREATMENT OF TENDER OFFER AS SALE OR EXCHANGE. If a United States holder satisfies any of the Section 302 tests explained below, the United States holder will be treated as if it sold its shares to CAC and will recognize capital gain or loss equal to the difference between the amount of cash received under the tender offer and the United States holder's adjusted tax basis in the shares surrendered in exchange therefore. This gain or loss will be long-term capital gain or loss if the United States holder's holding period for the shares that were sold exceeds one year as of the date of purchase by CAC under the tender offer. Specified limitations apply to the deductibility of capital losses by United States holders. Gain or loss must be determined separately for each block of shares (shares acquired at the same cost in a single transaction) that is purchased by CAC from a United States holder under the tender offer. In certain circumstances, a holder may be able to designate, generally through its broker, which blocks of shares it wishes to tender under the tender offer if less than all of its shares are tendered under the tender offer, and the order in which different blocks will be purchased by CAC in the event of proration under the tender offer. This right of designation is not available, however, with respect to shares held in the CAC 401(k) Profit Sharing Plan and Trust. United States holders should consult their tax advisors concerning the mechanics and desirability of that designation.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TREATMENT OF TENDER OFFER AS A DIVIDEND OR DISTRIBUTION. If a United States holder does not satisfy any of the Section 302 tests explained below, the purchase of a United States holder's shares by CAC under the tender offer will not be treated as a sale or exchange under Section 302 of the Code with respect to the United States holder. Instead, the entire amount received by a United States holder with respect to the purchase of its shares by CAC under the tender offer will be treated as a distribution to the United States holder with respect to its shares under Section 301 of the Code, taxable as a dividend at ordinary income tax rates to the extent of the United States holder's share of the available current and accumulated earnings and profits (within the meaning of the Code) of CAC. To the extent the amount exceeds the United States holder's share of the available current and accumulated earnings and profits of CAC, the excess first will be treated as a tax-free return of capital to the extent of the United States holder's adjusted tax basis in its shares and any remainder will be treated as capital gain (which may be long-term capital gain as described above). To the extent that a purchase of a United States holder's shares by CAC under the tender offer is treated as the receipt by the United States holder of a dividend, the United States holder's remaining adjusted tax basis in the purchased shares will be added to any shares retained by the United States holder. If all the shareholder's stock is redeemed but the redemption is considered dividend-equivalent because of the attribution rules of sec.318. Example (2) of Regs. sec.1.302-2(c) indicates that the basis of the surrendered stock is to be allocated to the person whose stock was attributed to the distributee.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October 2002, the IRS issued proposed rules (Proposed Treasury Regulation Section 1.302-5) for the treatment of the basis of stock redeemed or treated as redeemed when redemption proceeds are treated as a dividend distribution. The proposed regulations provide that where a complete or partial redemption under sec.302 or sec.304 is treated as a dividend distribution under sec.301, an amount equal to the adjusted basis</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59"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of the redeemed stock is treated as a loss recognized on the disposition of the redeemed stock on the date of redemption, but taking the loss into account at a later date. The taxpayer may deduct such loss on either (1) the "final inclusion date," which is the first date that a sec.302 redemption occurs or the date of an event that terminates the shareholder's interest, such as the death of an individual or the liquidation or reorganization of a corporation; or (2) the "accelerated loss inclusion date," which is the date the shareholder recognizes gain on stock of the redeeming corporation, but only up to the amount of the gain.</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"Jobs and Growth Tax Reconciliation Act of 2003" significantly alters the treatment of dividends and long term capital gains of individuals. Under this legislation, dividends received in taxable years beginning after 2002 and prior to 2009, and long term capital gains on sales and exchanges (and payments received) after May 6, 2003 and before January 1, 2009, by individuals are taxed at a maximum rate of 15%. The rate applicable to individuals with taxable income at or below $28,400 (if single) or $56,800 (if married and filing jointly) is 5% through the end of 2007 (0% in 2008). In order to qualify for the special rate for dividends, the shares must have been held for more than 60 days during the 120 day period beginning on the date which is 60 days before the date on which such share becomes ex-dividend with respect to such dividend (in this case, prior to the repurchase date) and the taxpayer cannot be under an obligation (pursuant to a short sale or otherwise) to make related payments with respect to positions in substantially similar or related property. As such, these changes may impact the tax consequences of this tender offer to certain United States holders.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CONSTRUCTIVE OWNERSHIP OF STOCK AND OTHER ISSUES. In applying each of the Section 302 tests explained below, United States holders must take into account not only shares that they actually own but also shares they are treated as owning under the constructive ownership rules of Section 318 of the Code. Under the constructive ownership rules, a United States holder is treated as owning any shares that are owned (actually and in some cases constructively) by certain related individuals and entities as well as shares that the United States holder has the right to acquire by exercise of an option. A shareholder in a corporation is treated as owning that shareholder's proportionate share of any stock owned, directly or indirectly, by that corporation only if the shareholder actually or constructively owns 50 percent or more of the value of the stock of the corporation. More specifically, under Code Section 318 a stockholder will be considered to own all or a portion of any shares owned directly or indirectly by his or her parents, spouse, children and grandchildren; by a partnership of which the stockholder is a partner; by a trust of which the stockholder is a beneficiary or is treated as the owner for tax purposes; by an estate of which the stockholder is a beneficiary; or by a corporation in which the stockholder owns 50% or more value of the stock. In addition, a stockholder will be considered to own shares that the stockholder has an option to acquire. Also, a stockholder that is a partnership, estate, trust, or corporation may be considered to own shares owned by its parents, grantors, beneficiaries, or shareholders, as the case may be, but there is generally no "double" attribution from such partnership, trust estate or corporation to another shareholder. Due to the factual nature of the Section 302 tests explained below, United States holders should consult their tax advisors to determine whether the purchase of their shares under the tender offer qualifies for sale treatment in their particular circumstances.</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Contemporaneous dispositions or acquisitions of stock by a shareholder or related individuals or entities may be deemed to be part of a single integrated transaction and may be taken into account in determining whether any of the three tests under Section 302 have been satisfied. Additionally, CAC cannot predict whether or the extent to which the tender offer will be oversubscribed. If the tender offer is oversubscribed, proration of tenders under the tender offer will cause CAC to accept fewer shares than are tendered. Therefore, no assurance can be given that CAC will purchase a sufficient number of a United States holder's shares under the tender offer to ensure that the United States holder receives sale treatment, rather than dividend treatment, for United States federal income tax purposes under the rules discussed below.</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43" w:name="page44"/>
    <w:bookmarkEnd w:id="43"/>
    <w:p>
      <w:pPr>
        <w:ind w:right="1779" w:firstLine="527"/>
        <w:spacing w:after="0" w:line="236" w:lineRule="auto"/>
        <w:rPr>
          <w:sz w:val="20"/>
          <w:szCs w:val="20"/>
          <w:color w:val="auto"/>
        </w:rPr>
      </w:pPr>
      <w:r>
        <w:rPr>
          <w:rFonts w:ascii="Courier New" w:cs="Courier New" w:eastAsia="Courier New" w:hAnsi="Courier New"/>
          <w:sz w:val="18"/>
          <w:szCs w:val="18"/>
          <w:color w:val="auto"/>
        </w:rPr>
        <w:t>SECTION 302 TESTS. One of the following tests must be satisfied in order for the purchase of shares by CAC under the tender offer to be treated as a sale or exchange for federal income tax purposes:</w:t>
      </w:r>
    </w:p>
    <w:p>
      <w:pPr>
        <w:spacing w:after="0" w:line="209"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Complete Termination Test. The purchase of a holder's shares by CAC under the tender offer will result in a "complete termination" of the holder's equity interest in CAC if all of the shares that are actually or constructively owned by the holder are sold under the tender offer, provided that no shares of any other class of stock in CAC are actually or constructively owned by the holder. If the tender offer is prorated, the shares not purchased due to such proration must be taken into account in determining whether a "complete termination" has occurred. With respect to shares owned by certain related individuals, the holder may be entitled to and may waive, in accordance with Section 302(c) of the Code, attribution of shares which otherwise would be considered as constructively owned by the holder. Holders wishing to satisfy the "complete termination" test through waiver of the constructive ownership rules should consult their tax advisors.</w:t>
      </w:r>
    </w:p>
    <w:p>
      <w:pPr>
        <w:spacing w:after="0" w:line="208"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Substantially Disproportionate Test. The purchase of a holder's shares by CAC under the tender offer will result in a "substantially disproportionate" redemption with respect to the holder if, among other things, the percentage of the then outstanding voting stock actually and constructively owned by the holder immediately after the purchase is less than 80% of the percentage of such shares actually and constructively owned by the holder immediately before the purchase (treating as outstanding all shares purchased under the tender offer). For those holders who also own CAC common stock, the "substantially disproportionate" test will not be satisfied unless the holder's ownership of common stock immediately after completion of the tender offer is less than 80 percent of that owned immediately before the completion of the tender offer.</w:t>
      </w:r>
    </w:p>
    <w:p>
      <w:pPr>
        <w:spacing w:after="0" w:line="391" w:lineRule="exact"/>
        <w:rPr>
          <w:sz w:val="20"/>
          <w:szCs w:val="20"/>
          <w:color w:val="auto"/>
        </w:rPr>
      </w:pPr>
    </w:p>
    <w:p>
      <w:pPr>
        <w:ind w:left="540" w:right="1779" w:firstLine="527"/>
        <w:spacing w:after="0" w:line="270" w:lineRule="auto"/>
        <w:rPr>
          <w:sz w:val="20"/>
          <w:szCs w:val="20"/>
          <w:color w:val="auto"/>
        </w:rPr>
      </w:pPr>
      <w:r>
        <w:rPr>
          <w:rFonts w:ascii="Courier New" w:cs="Courier New" w:eastAsia="Courier New" w:hAnsi="Courier New"/>
          <w:sz w:val="16"/>
          <w:szCs w:val="16"/>
          <w:color w:val="auto"/>
        </w:rPr>
        <w:t>Not Essentially Equivalent to a Dividend Test. The purchase of a holder's shares by CAC under the tender offer will be treated as "not essentially equivalent to a dividend" if the reduction in the holder's proportionate interest in CAC as a result of the purchase constitutes a "meaningful reduction" given the holder's particular circumstances. Whether the receipt of cash by a shareholder who sells shares under the tender offer will be "not essentially equivalent to a dividend" will depend upon the shareholder's particular facts and circumstances. The IRS has indicated in a published revenue ruling that the redemption of any amount of stock that is nonvoting, nonconvertible and limited and preferred as to dividends and in liquidation (such as the Cumulative Exchangeable Preferred Stock) represents a meaningful reduction of the shareholder's proportionate interest in the corporation if the shareholder does not own stock of any other class. Holders should consult their tax advisors as to the application of this test in their particular circumstances.</w:t>
      </w:r>
    </w:p>
    <w:p>
      <w:pPr>
        <w:spacing w:after="0" w:line="38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CORPORATE SHAREHOLDER DIVIDEND TREATMENT. In the case of a corporate United States holder, to the extent that any amounts received under the tender offer are treated as a dividend, such holder may be eligible for the dividends-received deduction. The dividends-received deduction is subject to certain limitations. In addition, in certain circumstances amounts received by a corporate United States holder pursuant to the tender offer that is treated as a dividend will constitute an "extraordinary dividend" under Section 1059 of the Code. Corporate United States holders should consult their own tax advisors as to the application of Section 1059 of the Code to the tender offer, and to the tax consequences of dividend treatment in their particular circumstances.</w:t>
      </w:r>
    </w:p>
    <w:p>
      <w:pPr>
        <w:spacing w:after="0" w:line="3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FOREIGN SHAREHOLDERS. Generally, the depositary will withhold United States federal income tax at a rate of 30% from the gross proceeds paid under the tender offer to a foreign shareholder (as defined in Section 3) or his agent, unless the depositary determines that an exemption from, or a reduced rate of, withholding tax is available under a tax treaty or that an exemption from withholding otherwise applies or that proceeds received by the foreign shareholder are entitled to capital gains treatment. See Section 3 for a discussion of the applicable United States withholding rules and the potential for a foreign shareholder being subject to reduced withholding and for obtaining a refund of all or a portion of any tax withheld. Foreign shareholders generally will not be subject to United States federal income or withholding tax on any gain realized on the purchase of shares by CAC in the tender offer unless (i) the gain is effectively connected with the conduct by such foreign shareholder of a trade or business in the United States (in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44" w:name="page45"/>
    <w:bookmarkEnd w:id="44"/>
    <w:p>
      <w:pPr>
        <w:ind w:right="1779"/>
        <w:spacing w:after="0" w:line="268" w:lineRule="auto"/>
        <w:rPr>
          <w:sz w:val="20"/>
          <w:szCs w:val="20"/>
          <w:color w:val="auto"/>
        </w:rPr>
      </w:pPr>
      <w:r>
        <w:rPr>
          <w:rFonts w:ascii="Courier New" w:cs="Courier New" w:eastAsia="Courier New" w:hAnsi="Courier New"/>
          <w:sz w:val="16"/>
          <w:szCs w:val="16"/>
          <w:color w:val="auto"/>
        </w:rPr>
        <w:t>which case the branch profits tax discussed below may also apply if the foreign shareholder is a corporation); or (ii) the foreign shareholder is an individual and is present in the United States for 183 days or more in the taxable year of such sale or exchange and certain other conditions are met; or (iii) CAC is or has been a U.S. real property holding corporation (a "USRPHC") for United States federal income tax purposes (which CAC does not believe that it has been, currently is, or will likely become) at any time within the shorter of the five-year period preceding the purchase and such foreign shareholder's holding period. Even if CAC were or were to become a USRPHC at any time during this period, gains realized upon the purchase pursuant to the tender offer by a foreign shareholder that did not directly or indirectly own more than 5% of the shares during this period generally would not be subject to United States federal income tax, provided that the shares are "regularly traded on an established securities market" (within the meaning of Section 897(c)(3) of the Code). CAC believes that the shares are and at the time the shares would be purchased pursuant to the tender offer will be considered to be "regularly traded on an established security market." If a foreign shareholder does not satisfy any of the Section 302 tests explained above, the purchase of a foreign shareholder's shares by CAC under the tender offer will not be treated as a sale or exchange under Section 302 of the Code with respect to the foreign shareholder. Instead, the entire amount received by the foreign shareholder with respect to the purchase of its shares by CAC under the tender offer will be treated as a distribution to the foreign shareholder with respect to its shares under Section 301 of the Code, and treated as a dividend to the extent of the foreign shareholder's allocable share of the available current and accumulated earnings and profits (within the meaning of the Code) of CAC. Dividends paid to foreign shareholders are subject to United States withholding tax at a rate of 30% of the gross amount of the dividend or, if applicable, a lower treaty rate, unless the dividend is effectively connected with the conduct of a trade or business in the United States by a foreign shareholder (and, if certain tax treaties apply, is attributable to a United States permanent establishment maintained by such foreign shareholder) and an IRS form that is available from the depositary is filled with CAC. A dividend that is effectively connected with the conduct of a trade or business in the United States by a foreign shareholder (and, if certain tax treaties apply, is attributable to a United States permanent establishment maintained by such foreign shareholder) will be exempt from the withholding tax described above and subject instead (i) to the United States federal income tax on net income that generally applies to United States persons and (ii) with respect to corporate holders under certain circumstances, a 30% (or, if applicable, a lower treaty rate) branch profits tax that in general is imposed on its "effectively connected earnings and profits" (within the meaning of the Code) for the taxable year, as adjusted for certain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SHAREHOLDERS WHO DO NOT RECEIVE CASH UNDER THE TENDER OFFER. Shareholders whose shares are not purchased by CAC under the tender offer should not incur any United States federal income tax liability as a result of the completion of the tender offer.</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BACKUP WITHHOLDING. See Section 3 with respect to the application of United States federal backup withholding tax.</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TAX RETURN DISCLOSURE AND INVESTOR LIST REQUIREMENTS. Treasury regulations generally require a shareholder that recognizes a loss in any single year on the exchange of shares pursuant to the tender offer that exceeds $2 million for individuals, S-corporations, and trusts, $10 million for partnerships that have only corporations as partners ($2 million for all other partnerships), and $10 million for corporations to disclose the transaction and certain other information on IRS Form 8886. The regulations also require "material advisors" to such a transaction maintain records (including participant lists) and furnish such records to the IRS on demand. Significant penalties may be imposed for failure to comply with these requirements.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Final regulations have been issued by the Treasury Department clarifying the types of transactions subject to these disclosure and list maintenance rules. As these rules are relatively new, it remains unclear how they will apply to a sale of shares pursuant to the tender offer. Shareholders should consult your their tax advisors with regard to any possible disclosure obligations with respect to their exchange of shares.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45" w:name="page46"/>
    <w:bookmarkEnd w:id="45"/>
    <w:p>
      <w:pPr>
        <w:ind w:right="1779" w:firstLine="527"/>
        <w:spacing w:after="0" w:line="237" w:lineRule="auto"/>
        <w:rPr>
          <w:sz w:val="20"/>
          <w:szCs w:val="20"/>
          <w:color w:val="auto"/>
        </w:rPr>
      </w:pPr>
      <w:r>
        <w:rPr>
          <w:rFonts w:ascii="Courier New" w:cs="Courier New" w:eastAsia="Courier New" w:hAnsi="Courier New"/>
          <w:sz w:val="18"/>
          <w:szCs w:val="18"/>
          <w:color w:val="auto"/>
        </w:rPr>
        <w:t>Shareholders are urged to consult their tax advisor to determine the particular tax consequences to them of the tender offer, including without limitation the applicability and effect of the constructive ownership rules, any state, local and foreign tax laws, and any proposed changes in applicable tax laws.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EXTENSION OF THE TENDER OFFER; TERMINATION; AMENDMENT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CAC expressly reserves the right, in its sole discretion, at any time and from time to time, and regardless of whether or not any of the events set forth in Section 7 shall have occurred or shall be deemed by CAC to have occurred, to extend the period of time during which the tender offer is open and thereby delay acceptance for payment of, and payment for, any shares by giving oral or written notice of the extension to the depositary and making a public announcement of the extension. CAC also expressly reserves the right, in its sole discretion, to terminate the tender offer and not accept for payment or pay for any shares not theretofore accepted for payment or paid for or, subject to applicable law, to postpone payment for shares upon the occurrence of any of the conditions specified in Section 7 by giving oral or written notice of termination or postponement to the depositary and making a public announcement of termination or postponement. CAC's reservation of the right to delay payment for shares that it has accepted for payment is limited by Rule 13e-4(f)(5) promulgated under the Exchange Act, which requires that CAC must pay the consideration offered or return the shares tendered promptly after termination or withdrawal of a tender offer. Subject to compliance with applicable law, CAC further reserves the right, in its sole discretion, and regardless of whether any of the events set forth in Section 7 shall have occurred or shall be deemed by CAC to have occurred, to amend the tender offer in any respect, including, without limitation, by decreasing or increasing the consideration offered in the tender offer to holders of shares or by decreasing or increasing the number of shares being sought in the tender offer.</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Amendments to the tender offer may be made at any time and from time to time effected by public announcement, the announcement, in the case of an extension, to be issued no later than 9:00 a.m., New York City time, on the next business day after the last previously scheduled or announced expiration date. Any public announcement made under the tender offer will be disseminated promptly to shareholders in a manner reasonably designed to inform shareholders of the change. Without limiting the manner in which CAC may choose to make a public announcement, except as required by applicable law, CAC shall have no obligation to publish, advertise or otherwise communicate any public announcement other than by issuing a press release.</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CAC materially changes the terms of the tender offer or the information concerning the tender offer, CAC will extend the tender offer to the extent required by Rules 13e-4(d)(2), 13e-4(e)(3) and 13e-4(f)(1) promulgated under the Exchange Act. These rules and certain related releases and interpretations of the Securities and Exchange Commission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the terms or information. If (1) CAC increases or decreases the price to be paid for shares or increases or decreases the number of shares being sought in the tender offer and, if an increase in the number of shares being sought, such increase exceeds 2% of the outstanding shares, and (2) the tender offer is scheduled to expire at any time earlier than the expiration of a period ending on the tenth business day from, and including, the date that the notice of an increase or decrease is first published, sent or given to security holders in the manner specified in this Section 14, the tender offer will be extended until the expiration of such ten business day period.</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FEES AND EXPENSES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CAC has retained Georgeson Shareholder Communications, Inc. to act as information agent and Computershare Trust Company of New York to act as depositary in connection with the tender offer. The information agent may contact holders of shares by mail, telephone, telegraph and in person, and may request brokers, dealers, commercial banks, trust companies and other nominee shareholders to forward</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46" w:name="page47"/>
    <w:bookmarkEnd w:id="46"/>
    <w:p>
      <w:pPr>
        <w:ind w:right="1999"/>
        <w:spacing w:after="0" w:line="237" w:lineRule="auto"/>
        <w:rPr>
          <w:sz w:val="20"/>
          <w:szCs w:val="20"/>
          <w:color w:val="auto"/>
        </w:rPr>
      </w:pPr>
      <w:r>
        <w:rPr>
          <w:rFonts w:ascii="Courier New" w:cs="Courier New" w:eastAsia="Courier New" w:hAnsi="Courier New"/>
          <w:sz w:val="18"/>
          <w:szCs w:val="18"/>
          <w:color w:val="auto"/>
        </w:rPr>
        <w:t>materials relating to the tender offer to beneficial owners. The information agent and depositary will receive reasonable and customary compensation for their services as information agent and depositary. The amount of such compensation is not material to CAC's business or operations. The information agent and depositary will also be reimbursed by CAC for specified reasonable out-of-pocket expenses, and will be indemnified against certain liabilities in connection with the tender offer, including certain liabilities under the U.S. federal securities laws.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ABN AMRO Trust Services Company is trustee of the CAC 401(k) Profit Sharing Plan and Trust and will receive reasonable and customary compensation for its services as trustee in connection with the tender offer and will be reimbursed for certain out-of-pocket costs.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fees or commissions will be payable by CAC to brokers, dealers, commercial banks or trust companies (other than fees to the information agent and depositary) for soliciting tenders of shares under the tender offer. Shareholders holding shares through brokers or banks are urged to consult the brokers or banks to determine whether transaction costs are applicable if shareholders tender shares through such brokers or banks and not directly to the depositary. CAC, however, upon request, will reimburse brokers, dealers, commercial banks and trust companies for customary mailing and handling expenses incurred by them in forwarding the tender offer and related materials to the beneficial owners of shares held by them as a nominee or in a fiduciary capacity. No broker, dealer, commercial bank or trust company has been authorized to act as the agent of CAC, the information agent or the depositary for purposes of the tender offer. CAC will pay or cause to be paid all stock transfer taxes, if any, on its purchase of shares, except as otherwise provided in this document and Instruction 8 in the letter of transmittal.</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MISCELLANEOUS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CAC is not aware of any jurisdiction where the making of the tender offer is not in compliance with applicable law. If CAC becomes aware of any jurisdiction where the making of the tender offer or the acceptance of shares pursuant thereto is not in compliance with applicable law, CAC will make a good faith effort to comply with the applicable law. If, after such good faith effort, CAC cannot comply with the applicable law, the tender offer will not be made to (nor will tenders be accepted from or on behalf of) the holders of shares in that jurisdiction.</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Pursuant to Rule 13e-4(c)(2) under the Exchange Act, CAC has filed with the Securities and Exchange Commission an Issuer Tender Offer Statement on Schedule TO which contains additional information with respect to the tender offer. The Schedule TO, including the exhibits and any amendments and supplements thereto, may be examined, and copies may be obtained, at the same places and in the same manner as is set forth in Section 10 with respect to information concerning CAC.</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CAC has not authorized any person to make any recommendation on behalf of CAC as to whether shareholders should tender or refrain from tendering shares in the tender offer or as to the price or prices at which shareholders may choose to tender shares. CAC has not authorized any person to give any information or to make any representation in connection with the tender offer other than those contained in this offer to purchase or in the letter of transmittal. If given or made, any recommendation or any such information or representation must not be relied upon as having been authorized by CAC.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11, 2004</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7" w:name="page48"/>
    <w:bookmarkEnd w:id="47"/>
    <w:p>
      <w:pPr>
        <w:ind w:right="1779" w:firstLine="527"/>
        <w:spacing w:after="0" w:line="237" w:lineRule="auto"/>
        <w:rPr>
          <w:sz w:val="20"/>
          <w:szCs w:val="20"/>
          <w:color w:val="auto"/>
        </w:rPr>
      </w:pPr>
      <w:r>
        <w:rPr>
          <w:rFonts w:ascii="Courier New" w:cs="Courier New" w:eastAsia="Courier New" w:hAnsi="Courier New"/>
          <w:sz w:val="18"/>
          <w:szCs w:val="18"/>
          <w:color w:val="auto"/>
        </w:rPr>
        <w:t>The letter of transmittal and share certificates and any other required documents should be sent or delivered by each shareholder, or that shareholder's broker, dealer, commercial bank, trust company or nominee, to the depositary at one of its addresses set forth below.</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depositary for the tender offer is: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(COMPUTERSHARE LOGO)</w:t>
            </w:r>
          </w:p>
        </w:tc>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2900" w:type="dxa"/>
            <w:vAlign w:val="bottom"/>
          </w:tcPr>
          <w:p>
            <w:pPr>
              <w:ind w:left="940"/>
              <w:spacing w:after="0"/>
              <w:rPr>
                <w:sz w:val="20"/>
                <w:szCs w:val="20"/>
                <w:color w:val="auto"/>
              </w:rPr>
            </w:pPr>
            <w:r>
              <w:rPr>
                <w:rFonts w:ascii="Courier New" w:cs="Courier New" w:eastAsia="Courier New" w:hAnsi="Courier New"/>
                <w:sz w:val="18"/>
                <w:szCs w:val="18"/>
                <w:color w:val="auto"/>
              </w:rPr>
              <w:t>By Mail:</w:t>
            </w:r>
          </w:p>
        </w:tc>
        <w:tc>
          <w:tcPr>
            <w:tcW w:w="3620" w:type="dxa"/>
            <w:vAlign w:val="bottom"/>
          </w:tcPr>
          <w:p>
            <w:pPr>
              <w:jc w:val="center"/>
              <w:spacing w:after="0"/>
              <w:rPr>
                <w:sz w:val="20"/>
                <w:szCs w:val="20"/>
                <w:color w:val="auto"/>
              </w:rPr>
            </w:pPr>
            <w:r>
              <w:rPr>
                <w:rFonts w:ascii="Courier New" w:cs="Courier New" w:eastAsia="Courier New" w:hAnsi="Courier New"/>
                <w:sz w:val="18"/>
                <w:szCs w:val="18"/>
                <w:color w:val="auto"/>
                <w:w w:val="97"/>
              </w:rPr>
              <w:t>By Facsimile Transmission:</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By Hand or Overnight</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Courier:</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Computershare Trust Company</w:t>
            </w:r>
          </w:p>
        </w:tc>
        <w:tc>
          <w:tcPr>
            <w:tcW w:w="3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For Eligible Institutions Only:</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Computershare Trust</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New York</w:t>
            </w:r>
          </w:p>
        </w:tc>
        <w:tc>
          <w:tcPr>
            <w:tcW w:w="3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701-7636</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New York</w:t>
            </w:r>
          </w:p>
        </w:tc>
        <w:tc>
          <w:tcPr>
            <w:tcW w:w="900" w:type="dxa"/>
            <w:vAlign w:val="bottom"/>
          </w:tcPr>
          <w:p>
            <w:pPr>
              <w:spacing w:after="0"/>
              <w:rPr>
                <w:sz w:val="17"/>
                <w:szCs w:val="17"/>
                <w:color w:val="auto"/>
              </w:rPr>
            </w:pP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Wall Street Station</w:t>
            </w:r>
          </w:p>
        </w:tc>
        <w:tc>
          <w:tcPr>
            <w:tcW w:w="3620" w:type="dxa"/>
            <w:vAlign w:val="bottom"/>
          </w:tcPr>
          <w:p>
            <w:pPr>
              <w:spacing w:after="0"/>
              <w:rPr>
                <w:sz w:val="17"/>
                <w:szCs w:val="17"/>
                <w:color w:val="auto"/>
              </w:rPr>
            </w:pPr>
          </w:p>
        </w:tc>
        <w:tc>
          <w:tcPr>
            <w:tcW w:w="31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Wall Street Plaza</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P.O. Box 1010</w:t>
            </w:r>
          </w:p>
        </w:tc>
        <w:tc>
          <w:tcPr>
            <w:tcW w:w="3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For Confirmation Only</w:t>
            </w:r>
          </w:p>
        </w:tc>
        <w:tc>
          <w:tcPr>
            <w:tcW w:w="31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88 Pine Street, 19th Floor</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New York, NY 10268-1010</w:t>
            </w:r>
          </w:p>
        </w:tc>
        <w:tc>
          <w:tcPr>
            <w:tcW w:w="3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Telephone:</w:t>
            </w:r>
          </w:p>
        </w:tc>
        <w:tc>
          <w:tcPr>
            <w:tcW w:w="31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New York, NY 10005</w:t>
            </w:r>
          </w:p>
        </w:tc>
      </w:tr>
      <w:tr>
        <w:trPr>
          <w:trHeight w:val="203"/>
        </w:trPr>
        <w:tc>
          <w:tcPr>
            <w:tcW w:w="2900" w:type="dxa"/>
            <w:vAlign w:val="bottom"/>
          </w:tcPr>
          <w:p>
            <w:pPr>
              <w:spacing w:after="0"/>
              <w:rPr>
                <w:sz w:val="17"/>
                <w:szCs w:val="17"/>
                <w:color w:val="auto"/>
              </w:rPr>
            </w:pPr>
          </w:p>
        </w:tc>
        <w:tc>
          <w:tcPr>
            <w:tcW w:w="3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701-7600</w:t>
            </w:r>
          </w:p>
        </w:tc>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Questions or requests for assistance or additional copies of this offer to purchase, the letter of transmittal and the notice of guaranteed delivery may be directed to the information agent at its address and telephone number set forth below. You may also contact your broker, dealer, commercial bank or trust company for assistance concerning the tender offer.</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information agent for the tender offer is: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(GEORGESON SHAREHOLDER LOGO)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17 State Street -- 10th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10004</w:t>
      </w:r>
    </w:p>
    <w:p>
      <w:pPr>
        <w:ind w:left="2220"/>
        <w:spacing w:after="0"/>
        <w:rPr>
          <w:sz w:val="20"/>
          <w:szCs w:val="20"/>
          <w:color w:val="auto"/>
        </w:rPr>
      </w:pPr>
      <w:r>
        <w:rPr>
          <w:rFonts w:ascii="Courier New" w:cs="Courier New" w:eastAsia="Courier New" w:hAnsi="Courier New"/>
          <w:sz w:val="18"/>
          <w:szCs w:val="18"/>
          <w:color w:val="auto"/>
        </w:rPr>
        <w:t>Banks and Brokers Call (212) 440-9800</w:t>
      </w:r>
    </w:p>
    <w:p>
      <w:pPr>
        <w:ind w:left="2120"/>
        <w:spacing w:after="0" w:line="237" w:lineRule="auto"/>
        <w:rPr>
          <w:sz w:val="20"/>
          <w:szCs w:val="20"/>
          <w:color w:val="auto"/>
        </w:rPr>
      </w:pPr>
      <w:r>
        <w:rPr>
          <w:rFonts w:ascii="Courier New" w:cs="Courier New" w:eastAsia="Courier New" w:hAnsi="Courier New"/>
          <w:sz w:val="18"/>
          <w:szCs w:val="18"/>
          <w:color w:val="auto"/>
        </w:rPr>
        <w:t>ALL OTHERS CALL TOLL-FREE (866) 432-2787</w:t>
      </w:r>
    </w:p>
    <w:p>
      <w:pPr>
        <w:sectPr>
          <w:pgSz w:w="11900" w:h="16838" w:orient="portrait"/>
          <w:cols w:equalWidth="0" w:num="1">
            <w:col w:w="10219"/>
          </w:cols>
          <w:pgMar w:left="240" w:top="723" w:right="1440" w:bottom="1440" w:gutter="0" w:footer="0" w:header="0"/>
        </w:sectPr>
      </w:pPr>
    </w:p>
    <w:bookmarkStart w:id="48" w:name="page49"/>
    <w:bookmarkEnd w:id="48"/>
    <w:p>
      <w:pPr>
        <w:jc w:val="right"/>
        <w:ind w:right="2740"/>
        <w:spacing w:after="0"/>
        <w:rPr>
          <w:sz w:val="20"/>
          <w:szCs w:val="20"/>
          <w:color w:val="auto"/>
        </w:rPr>
      </w:pPr>
      <w:r>
        <w:rPr>
          <w:rFonts w:ascii="Courier New" w:cs="Courier New" w:eastAsia="Courier New" w:hAnsi="Courier New"/>
          <w:sz w:val="18"/>
          <w:szCs w:val="18"/>
          <w:color w:val="auto"/>
        </w:rPr>
        <w:t>EXHIBIT (A)(1)(II)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LETTER OF TRANSMITTAL</w:t>
      </w:r>
    </w:p>
    <w:p>
      <w:pPr>
        <w:ind w:left="2540"/>
        <w:spacing w:after="0" w:line="238" w:lineRule="auto"/>
        <w:rPr>
          <w:sz w:val="20"/>
          <w:szCs w:val="20"/>
          <w:color w:val="auto"/>
        </w:rPr>
      </w:pPr>
      <w:r>
        <w:rPr>
          <w:rFonts w:ascii="Courier New" w:cs="Courier New" w:eastAsia="Courier New" w:hAnsi="Courier New"/>
          <w:sz w:val="18"/>
          <w:szCs w:val="18"/>
          <w:color w:val="auto"/>
        </w:rPr>
        <w:t>TO TENDER SHARES OF COMMON STOCK</w:t>
      </w:r>
    </w:p>
    <w:p>
      <w:pPr>
        <w:ind w:left="3380"/>
        <w:spacing w:after="0"/>
        <w:rPr>
          <w:sz w:val="20"/>
          <w:szCs w:val="20"/>
          <w:color w:val="auto"/>
        </w:rPr>
      </w:pPr>
      <w:r>
        <w:rPr>
          <w:rFonts w:ascii="Courier New" w:cs="Courier New" w:eastAsia="Courier New" w:hAnsi="Courier New"/>
          <w:sz w:val="18"/>
          <w:szCs w:val="18"/>
          <w:color w:val="auto"/>
        </w:rPr>
        <w:t>PURSUANT TO THE</w:t>
      </w:r>
    </w:p>
    <w:p>
      <w:pPr>
        <w:ind w:left="1700"/>
        <w:spacing w:after="0" w:line="237" w:lineRule="auto"/>
        <w:rPr>
          <w:sz w:val="20"/>
          <w:szCs w:val="20"/>
          <w:color w:val="auto"/>
        </w:rPr>
      </w:pPr>
      <w:r>
        <w:rPr>
          <w:rFonts w:ascii="Courier New" w:cs="Courier New" w:eastAsia="Courier New" w:hAnsi="Courier New"/>
          <w:sz w:val="18"/>
          <w:szCs w:val="18"/>
          <w:color w:val="auto"/>
        </w:rPr>
        <w:t>OFFER TO PURCHASE FOR CASH DATED AUGUST 11, 2004</w:t>
      </w:r>
    </w:p>
    <w:p>
      <w:pPr>
        <w:ind w:left="412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CREDIT ACCEPTANCE CORPORATION</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2000"/>
        <w:spacing w:after="0"/>
        <w:rPr>
          <w:sz w:val="20"/>
          <w:szCs w:val="20"/>
          <w:color w:val="auto"/>
        </w:rPr>
      </w:pPr>
      <w:r>
        <w:rPr>
          <w:rFonts w:ascii="Courier New" w:cs="Courier New" w:eastAsia="Courier New" w:hAnsi="Courier New"/>
          <w:sz w:val="18"/>
          <w:szCs w:val="18"/>
          <w:color w:val="auto"/>
        </w:rPr>
        <w:t>UP TO 3 MILLION SHARES OF ITS COMMON STOCK</w:t>
      </w:r>
    </w:p>
    <w:p>
      <w:pPr>
        <w:ind w:left="1900"/>
        <w:spacing w:after="0" w:line="237" w:lineRule="auto"/>
        <w:rPr>
          <w:sz w:val="20"/>
          <w:szCs w:val="20"/>
          <w:color w:val="auto"/>
        </w:rPr>
      </w:pPr>
      <w:r>
        <w:rPr>
          <w:rFonts w:ascii="Courier New" w:cs="Courier New" w:eastAsia="Courier New" w:hAnsi="Courier New"/>
          <w:sz w:val="18"/>
          <w:szCs w:val="18"/>
          <w:color w:val="auto"/>
        </w:rPr>
        <w:t>AT A PURCHASE PRICE NOT GREATER THAN $20.00</w:t>
      </w:r>
    </w:p>
    <w:p>
      <w:pPr>
        <w:ind w:left="2640"/>
        <w:spacing w:after="0" w:line="238" w:lineRule="auto"/>
        <w:rPr>
          <w:sz w:val="20"/>
          <w:szCs w:val="20"/>
          <w:color w:val="auto"/>
        </w:rPr>
      </w:pPr>
      <w:r>
        <w:rPr>
          <w:rFonts w:ascii="Courier New" w:cs="Courier New" w:eastAsia="Courier New" w:hAnsi="Courier New"/>
          <w:sz w:val="18"/>
          <w:szCs w:val="18"/>
          <w:color w:val="auto"/>
        </w:rPr>
        <w:t>NOR LESS THAN $14.00 PER SHARE</w:t>
      </w:r>
    </w:p>
    <w:p>
      <w:pPr>
        <w:spacing w:after="0" w:line="208" w:lineRule="exact"/>
        <w:rPr>
          <w:sz w:val="20"/>
          <w:szCs w:val="20"/>
          <w:color w:val="auto"/>
        </w:rPr>
      </w:pPr>
    </w:p>
    <w:p>
      <w:pPr>
        <w:ind w:right="2960"/>
        <w:spacing w:after="0" w:line="290" w:lineRule="auto"/>
        <w:rPr>
          <w:sz w:val="20"/>
          <w:szCs w:val="20"/>
          <w:color w:val="auto"/>
        </w:rPr>
      </w:pPr>
      <w:r>
        <w:rPr>
          <w:rFonts w:ascii="Courier New" w:cs="Courier New" w:eastAsia="Courier New" w:hAnsi="Courier New"/>
          <w:sz w:val="16"/>
          <w:szCs w:val="16"/>
          <w:color w:val="auto"/>
        </w:rPr>
        <w:t>THE TENDER OFFER AND WITHDRAWAL RIGHTS WILL EXPIRE AT 5:00 P.M., NEW YORK CITY TIME, ON THURSDAY, SEPTEMBER 9, 2004, UNLESS THE TENDER OFFER IS EXTENDED.</w:t>
      </w:r>
    </w:p>
    <w:p>
      <w:pPr>
        <w:spacing w:after="0" w:line="16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Depositary for the Tender Offer is: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(CREDIT ACCEPTANCE CORPORATION LOGO)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280" w:type="dxa"/>
            <w:vAlign w:val="bottom"/>
          </w:tcPr>
          <w:p>
            <w:pPr>
              <w:ind w:left="1060"/>
              <w:spacing w:after="0"/>
              <w:rPr>
                <w:sz w:val="20"/>
                <w:szCs w:val="20"/>
                <w:color w:val="auto"/>
              </w:rPr>
            </w:pPr>
            <w:r>
              <w:rPr>
                <w:rFonts w:ascii="Courier New" w:cs="Courier New" w:eastAsia="Courier New" w:hAnsi="Courier New"/>
                <w:sz w:val="18"/>
                <w:szCs w:val="18"/>
                <w:color w:val="auto"/>
              </w:rPr>
              <w:t>By Mail:</w:t>
            </w:r>
          </w:p>
        </w:tc>
        <w:tc>
          <w:tcPr>
            <w:tcW w:w="406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By Facsimile Transmission:</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By Hand or Overnight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Courier:</w:t>
            </w:r>
          </w:p>
        </w:tc>
      </w:tr>
      <w:tr>
        <w:trPr>
          <w:trHeight w:val="203"/>
        </w:trPr>
        <w:tc>
          <w:tcPr>
            <w:tcW w:w="3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Computershare Trust Company</w:t>
            </w:r>
          </w:p>
        </w:tc>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For Eligible Institutions Only:</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Computershare Trust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32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of New York</w:t>
            </w:r>
          </w:p>
        </w:tc>
        <w:tc>
          <w:tcPr>
            <w:tcW w:w="4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(212) 701-7636</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New York</w:t>
            </w:r>
          </w:p>
        </w:tc>
        <w:tc>
          <w:tcPr>
            <w:tcW w:w="900" w:type="dxa"/>
            <w:vAlign w:val="bottom"/>
          </w:tcPr>
          <w:p>
            <w:pPr>
              <w:spacing w:after="0"/>
              <w:rPr>
                <w:sz w:val="17"/>
                <w:szCs w:val="17"/>
                <w:color w:val="auto"/>
              </w:rPr>
            </w:pPr>
          </w:p>
        </w:tc>
      </w:tr>
      <w:tr>
        <w:trPr>
          <w:trHeight w:val="203"/>
        </w:trPr>
        <w:tc>
          <w:tcPr>
            <w:tcW w:w="328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Wall Street Station</w:t>
            </w:r>
          </w:p>
        </w:tc>
        <w:tc>
          <w:tcPr>
            <w:tcW w:w="4060" w:type="dxa"/>
            <w:vAlign w:val="bottom"/>
          </w:tcPr>
          <w:p>
            <w:pPr>
              <w:spacing w:after="0"/>
              <w:rPr>
                <w:sz w:val="17"/>
                <w:szCs w:val="17"/>
                <w:color w:val="auto"/>
              </w:rPr>
            </w:pPr>
          </w:p>
        </w:tc>
        <w:tc>
          <w:tcPr>
            <w:tcW w:w="342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Wall Street Plaza</w:t>
            </w:r>
          </w:p>
        </w:tc>
      </w:tr>
      <w:tr>
        <w:trPr>
          <w:trHeight w:val="203"/>
        </w:trPr>
        <w:tc>
          <w:tcPr>
            <w:tcW w:w="3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P.O. Box 1010</w:t>
            </w:r>
          </w:p>
        </w:tc>
        <w:tc>
          <w:tcPr>
            <w:tcW w:w="4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For Confirmation Only</w:t>
            </w:r>
          </w:p>
        </w:tc>
        <w:tc>
          <w:tcPr>
            <w:tcW w:w="3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88 Pine Street, 19th Floor</w:t>
            </w:r>
          </w:p>
        </w:tc>
      </w:tr>
      <w:tr>
        <w:trPr>
          <w:trHeight w:val="203"/>
        </w:trPr>
        <w:tc>
          <w:tcPr>
            <w:tcW w:w="32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New York, NY 10268-1010</w:t>
            </w:r>
          </w:p>
        </w:tc>
        <w:tc>
          <w:tcPr>
            <w:tcW w:w="4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6"/>
              </w:rPr>
              <w:t>Telephone:</w:t>
            </w:r>
          </w:p>
        </w:tc>
        <w:tc>
          <w:tcPr>
            <w:tcW w:w="342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New York, NY 10005</w:t>
            </w:r>
          </w:p>
        </w:tc>
      </w:tr>
      <w:tr>
        <w:trPr>
          <w:trHeight w:val="203"/>
        </w:trPr>
        <w:tc>
          <w:tcPr>
            <w:tcW w:w="3280" w:type="dxa"/>
            <w:vAlign w:val="bottom"/>
          </w:tcPr>
          <w:p>
            <w:pPr>
              <w:spacing w:after="0"/>
              <w:rPr>
                <w:sz w:val="17"/>
                <w:szCs w:val="17"/>
                <w:color w:val="auto"/>
              </w:rPr>
            </w:pPr>
          </w:p>
        </w:tc>
        <w:tc>
          <w:tcPr>
            <w:tcW w:w="4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(212) 701-7600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960" w:firstLine="527"/>
        <w:spacing w:after="0" w:line="237" w:lineRule="auto"/>
        <w:rPr>
          <w:sz w:val="20"/>
          <w:szCs w:val="20"/>
          <w:color w:val="auto"/>
        </w:rPr>
      </w:pPr>
      <w:r>
        <w:rPr>
          <w:rFonts w:ascii="Courier New" w:cs="Courier New" w:eastAsia="Courier New" w:hAnsi="Courier New"/>
          <w:sz w:val="18"/>
          <w:szCs w:val="18"/>
          <w:color w:val="auto"/>
        </w:rPr>
        <w:t>DELIVERY OF THIS LETTER OF TRANSMITTAL AND ALL OTHER DOCUMENTS TO AN ADDRESS OTHER THAN AS SET FORTH ABOVE, WILL NOT CONSTITUTE A VALID DELIVERY TO THE DEPOSITARY. DELIVERIES TO CREDIT ACCEPTANCE CORPORATION OR GEORGESON SHAREHOLDER COMMUNICATIONS, INC., THE INFORMATION AGENT, WILL NOT BE FORWARDED TO THE DEPOSITARY AND THEREFORE, WILL NOT CONSTITUTE VALID DELIVERY TO THE DEPOSITARY. DELIVERIES TO THE BOOK-ENTRY TRANSFER FACILITY WILL NOT CONSTITUTE VALID DELIVERY TO THE DEPOSITARY.</w:t>
      </w:r>
    </w:p>
    <w:p>
      <w:pPr>
        <w:spacing w:after="0" w:line="211" w:lineRule="exact"/>
        <w:rPr>
          <w:sz w:val="20"/>
          <w:szCs w:val="20"/>
          <w:color w:val="auto"/>
        </w:rPr>
      </w:pPr>
    </w:p>
    <w:p>
      <w:pPr>
        <w:ind w:right="2840" w:firstLine="527"/>
        <w:spacing w:after="0" w:line="236" w:lineRule="auto"/>
        <w:rPr>
          <w:sz w:val="20"/>
          <w:szCs w:val="20"/>
          <w:color w:val="auto"/>
        </w:rPr>
      </w:pPr>
      <w:r>
        <w:rPr>
          <w:rFonts w:ascii="Courier New" w:cs="Courier New" w:eastAsia="Courier New" w:hAnsi="Courier New"/>
          <w:sz w:val="18"/>
          <w:szCs w:val="18"/>
          <w:color w:val="auto"/>
        </w:rPr>
        <w:t>THE OFFER TO PURCHASE AND THIS ENTIRE LETTER OF TRANSMITTAL, INCLUDING THE ACCOMPANYING INSTRUCTIONS, SHOULD BE READ CAREFULLY BEFORE THIS LETTER OF TRANSMITTAL IS COMPLETED.</w:t>
      </w:r>
    </w:p>
    <w:p>
      <w:pPr>
        <w:spacing w:after="0" w:line="209" w:lineRule="exact"/>
        <w:rPr>
          <w:sz w:val="20"/>
          <w:szCs w:val="20"/>
          <w:color w:val="auto"/>
        </w:rPr>
      </w:pPr>
    </w:p>
    <w:p>
      <w:pPr>
        <w:ind w:right="2740" w:firstLine="527"/>
        <w:spacing w:after="0" w:line="237" w:lineRule="auto"/>
        <w:rPr>
          <w:sz w:val="20"/>
          <w:szCs w:val="20"/>
          <w:color w:val="auto"/>
        </w:rPr>
      </w:pPr>
      <w:r>
        <w:rPr>
          <w:rFonts w:ascii="Courier New" w:cs="Courier New" w:eastAsia="Courier New" w:hAnsi="Courier New"/>
          <w:sz w:val="18"/>
          <w:szCs w:val="18"/>
          <w:color w:val="auto"/>
        </w:rPr>
        <w:t>This Letter of Transmittal is to be used only if (1) certificates for shares are to be forwarded with it, or such certificates will be delivered under a Notice of Guaranteed Delivery previously sent to the Depositary (as defined in the Offer to Purchase), or (2) a tender of shares is to be made by book-entry transfer to the account maintained by the Depositary at The Depository Trust Company, referred to as the "book-entry transfer facility," pursuant to Section 3 of the Offer to Purchase.</w:t>
      </w:r>
    </w:p>
    <w:p>
      <w:pPr>
        <w:spacing w:after="0" w:line="211" w:lineRule="exact"/>
        <w:rPr>
          <w:sz w:val="20"/>
          <w:szCs w:val="20"/>
          <w:color w:val="auto"/>
        </w:rPr>
      </w:pPr>
    </w:p>
    <w:p>
      <w:pPr>
        <w:ind w:right="2740" w:firstLine="527"/>
        <w:spacing w:after="0" w:line="271" w:lineRule="auto"/>
        <w:rPr>
          <w:sz w:val="20"/>
          <w:szCs w:val="20"/>
          <w:color w:val="auto"/>
        </w:rPr>
      </w:pPr>
      <w:r>
        <w:rPr>
          <w:rFonts w:ascii="Courier New" w:cs="Courier New" w:eastAsia="Courier New" w:hAnsi="Courier New"/>
          <w:sz w:val="16"/>
          <w:szCs w:val="16"/>
          <w:color w:val="auto"/>
        </w:rPr>
        <w:t>Shareholders who desire to tender shares under the tender offer and who cannot deliver the certificates for their shares or who are unable to comply with the procedures for book-entry transfer before the "expiration date" (as defined in Section 1 of the Offer to Purchase), and who cannot deliver all other documents required by this Letter of Transmittal to the Depositary before the expiration date, may tender their shares according to the guaranteed delivery procedures set forth in Section 3 of the Offer to Purchase. See Instruction 2.</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Your attention is directed in particular to the following:</w:t>
      </w:r>
    </w:p>
    <w:p>
      <w:pPr>
        <w:spacing w:after="0" w:line="201" w:lineRule="exact"/>
        <w:rPr>
          <w:sz w:val="20"/>
          <w:szCs w:val="20"/>
          <w:color w:val="auto"/>
        </w:rPr>
      </w:pPr>
    </w:p>
    <w:p>
      <w:pPr>
        <w:ind w:left="1380" w:hanging="319"/>
        <w:spacing w:after="0"/>
        <w:tabs>
          <w:tab w:leader="none" w:pos="13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want to retain your shares, you do not need to take any</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action.</w:t>
      </w:r>
    </w:p>
    <w:p>
      <w:pPr>
        <w:spacing w:after="0" w:line="207" w:lineRule="exact"/>
        <w:rPr>
          <w:rFonts w:ascii="Courier New" w:cs="Courier New" w:eastAsia="Courier New" w:hAnsi="Courier New"/>
          <w:sz w:val="18"/>
          <w:szCs w:val="18"/>
          <w:color w:val="auto"/>
        </w:rPr>
      </w:pPr>
    </w:p>
    <w:p>
      <w:pPr>
        <w:ind w:left="540" w:right="2740" w:firstLine="521"/>
        <w:spacing w:after="0" w:line="237" w:lineRule="auto"/>
        <w:tabs>
          <w:tab w:leader="none" w:pos="138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want to participate in the tender offer and wish to maximize the chance of having CAC accept for payment shares you are tendering hereby, you should check the box marked "Shares Tendered at Price Determined Under the Tender Offer" below and complete the other portions of this Letter of Transmittal as appropriate. You should understand that this election could result in your shares being purchased at the minimum price of $14.00 per share.</w:t>
      </w:r>
    </w:p>
    <w:p>
      <w:pPr>
        <w:spacing w:after="0" w:line="211" w:lineRule="exact"/>
        <w:rPr>
          <w:rFonts w:ascii="Courier New" w:cs="Courier New" w:eastAsia="Courier New" w:hAnsi="Courier New"/>
          <w:sz w:val="18"/>
          <w:szCs w:val="18"/>
          <w:color w:val="auto"/>
        </w:rPr>
      </w:pPr>
    </w:p>
    <w:p>
      <w:pPr>
        <w:ind w:left="540" w:right="2960" w:firstLine="521"/>
        <w:spacing w:after="0" w:line="275" w:lineRule="auto"/>
        <w:tabs>
          <w:tab w:leader="none" w:pos="138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wish to select a specific price at which you will be tendering your shares, you should select one of the boxes in the section captioned "Shares Tendered at Price Determined by Shareholder" below and complete the other portions of this Letter of Transmittal as appropriate.</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ANY EVENT, YOUR BANK OR BROKER CAN ASSIST YOU IN COMPLETING THIS FORM.</w:t>
      </w:r>
    </w:p>
    <w:p>
      <w:pPr>
        <w:sectPr>
          <w:pgSz w:w="11900" w:h="16838" w:orient="portrait"/>
          <w:cols w:equalWidth="0" w:num="1">
            <w:col w:w="11180"/>
          </w:cols>
          <w:pgMar w:left="240" w:top="541" w:right="479" w:bottom="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THE INSTRUCTIONS INCLUDED WITH THIS LETTER OF TRANSMITTAL MUST BE FOLLOWED. QUESTIONS AND REQUESTS FOR ASSISTANCE OR FOR ADDITIONAL COPIES OF THE OFFER TO PURCHASE OR THIS LETTER OF TRANSMITTAL MAY BE DIRECTED TO THE INFORMATION AGENT AT THE ADDRESS OR TOLL-FREE NUMBER INDICATED ON THE BACK COVER OF THIS LETTER OF TRANSMITTAL.</w:t>
      </w:r>
    </w:p>
    <w:p>
      <w:pPr>
        <w:sectPr>
          <w:pgSz w:w="11900" w:h="16838" w:orient="portrait"/>
          <w:cols w:equalWidth="0" w:num="1">
            <w:col w:w="10219"/>
          </w:cols>
          <w:pgMar w:left="240" w:top="142" w:right="1440" w:bottom="1440" w:gutter="0" w:footer="0" w:header="0"/>
        </w:sectPr>
      </w:pPr>
    </w:p>
    <w:bookmarkStart w:id="50" w:name="page51"/>
    <w:bookmarkEnd w:id="50"/>
    <w:p>
      <w:pPr>
        <w:ind w:right="1779" w:firstLine="527"/>
        <w:spacing w:after="0" w:line="237" w:lineRule="auto"/>
        <w:rPr>
          <w:sz w:val="20"/>
          <w:szCs w:val="20"/>
          <w:color w:val="auto"/>
        </w:rPr>
      </w:pPr>
      <w:r>
        <w:rPr>
          <w:rFonts w:ascii="Courier New" w:cs="Courier New" w:eastAsia="Courier New" w:hAnsi="Courier New"/>
          <w:sz w:val="18"/>
          <w:szCs w:val="18"/>
          <w:color w:val="auto"/>
        </w:rPr>
        <w:t>LIST BELOW THE CERTIFICATE NUMBERS AND NUMBER OF SHARES TO WHICH THIS LETTER OF TRANSMITTAL RELATES. IF THE SPACE PROVIDED BELOW IS INADEQUATE, LIST THE CERTIFICATE NUMBERS TENDERED ON A SEPARATELY EXECUTED AND SIGNED SCHEDULE AND AFFIX THE SCHEDULE TO THIS LETTER OF TRANSMITTAL. THE NAMES AND ADDRESSES OF THE HOLDERS SHOULD BE PRINTED, IF NOT ALREADY PRINTED BELOW, EXACTLY AS THEY APPEAR ON THE CERTIFICATES REPRESENTING THE SHARES TENDERED HEREBY. THE SHARES THAT THE UNDERSIGNED WISHES TO TENDER SHOULD BE INDICATED IN THE APPROPRIATE BOXES.</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639" w:firstLine="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SHARES TENDERED (SEE</w:t>
      </w:r>
    </w:p>
    <w:p>
      <w:pPr>
        <w:spacing w:after="0" w:line="6" w:lineRule="exact"/>
        <w:rPr>
          <w:rFonts w:ascii="Courier New" w:cs="Courier New" w:eastAsia="Courier New" w:hAnsi="Courier New"/>
          <w:sz w:val="18"/>
          <w:szCs w:val="18"/>
          <w:color w:val="auto"/>
        </w:rPr>
      </w:pPr>
    </w:p>
    <w:p>
      <w:pPr>
        <w:jc w:val="both"/>
        <w:ind w:right="86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INSTRUCTIONS 3 AND 4)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NAMES(S) 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ADDRESS(ES) OF</w:t>
      </w:r>
    </w:p>
    <w:p>
      <w:pPr>
        <w:spacing w:after="0" w:line="4" w:lineRule="exact"/>
        <w:rPr>
          <w:rFonts w:ascii="Courier New" w:cs="Courier New" w:eastAsia="Courier New" w:hAnsi="Courier New"/>
          <w:sz w:val="18"/>
          <w:szCs w:val="18"/>
          <w:color w:val="auto"/>
        </w:rPr>
      </w:pPr>
    </w:p>
    <w:p>
      <w:pPr>
        <w:jc w:val="both"/>
        <w:ind w:left="28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REGISTERED HOLDERS(S)</w:t>
      </w:r>
    </w:p>
    <w:p>
      <w:pPr>
        <w:jc w:val="center"/>
        <w:ind w:right="863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(PLEASE FILL IN, IF BLANK, EXACTLY AS NAME(S) SHARES TENDERED APPEAR(S) ON SHARE CERTIFICATE(S) TENDERED) (ATTACH ADDITIONAL SIGNED LIST IF NECESSARY)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TOTAL NUMBER OF SHARES SHARE REPRESENTED BY NUMBER CERTIFICATE SHARE OF SHARES NUMBERS* CERTIFICATE(S)* TENDERED**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220" w:hanging="212"/>
        <w:spacing w:after="0" w:line="237" w:lineRule="auto"/>
        <w:tabs>
          <w:tab w:leader="none" w:pos="2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sectPr>
      </w:pPr>
    </w:p>
    <w:bookmarkStart w:id="51" w:name="page52"/>
    <w:bookmarkEnd w:id="51"/>
    <w:p>
      <w:pPr>
        <w:jc w:val="center"/>
        <w:ind w:right="8639"/>
        <w:spacing w:after="0"/>
        <w:rPr>
          <w:sz w:val="20"/>
          <w:szCs w:val="20"/>
          <w:color w:val="auto"/>
        </w:rPr>
      </w:pPr>
      <w:r>
        <w:rPr>
          <w:rFonts w:ascii="Courier New" w:cs="Courier New" w:eastAsia="Courier New" w:hAnsi="Courier New"/>
          <w:sz w:val="18"/>
          <w:szCs w:val="18"/>
          <w:color w:val="auto"/>
        </w:rPr>
        <w:t>Total Shares</w:t>
      </w:r>
    </w:p>
    <w:p>
      <w:pPr>
        <w:spacing w:after="0" w:line="238" w:lineRule="auto"/>
        <w:rPr>
          <w:sz w:val="20"/>
          <w:szCs w:val="20"/>
          <w:color w:val="auto"/>
        </w:rPr>
      </w:pPr>
      <w:r>
        <w:rPr>
          <w:rFonts w:ascii="Courier New" w:cs="Courier New" w:eastAsia="Courier New" w:hAnsi="Courier New"/>
          <w:sz w:val="18"/>
          <w:szCs w:val="18"/>
          <w:color w:val="auto"/>
        </w:rPr>
        <w:t>Tendered - ----</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Indicate in this box the order (by certificate number) in which shares are to be purchased in event of proration*** (attach additional signed list if necessary): See Instruction 10.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1st: ----- 2nd: ----- 3rd: ----- 4th: ----- 5th: -----</w:t>
      </w:r>
    </w:p>
    <w:p>
      <w:pPr>
        <w:spacing w:after="0" w:line="207" w:lineRule="exact"/>
        <w:rPr>
          <w:sz w:val="20"/>
          <w:szCs w:val="20"/>
          <w:color w:val="auto"/>
        </w:rPr>
      </w:pPr>
    </w:p>
    <w:p>
      <w:pPr>
        <w:ind w:left="420" w:right="1779" w:hanging="412"/>
        <w:spacing w:after="0" w:line="268" w:lineRule="auto"/>
        <w:tabs>
          <w:tab w:leader="none" w:pos="20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any certificates representing shares tendered hereby have been lost, stolen, destroyed or mutilated. You must complete an affidavit of loss and return it with your Letter of Transmittal. A bond will be required to be posted by the shareholder to secure against the risk that the certificates may be subsequently recirculated. Please call the Depositary at (800)</w:t>
      </w:r>
    </w:p>
    <w:p>
      <w:pPr>
        <w:ind w:left="42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245-7630 to obtain an affidavit of loss and for further instructions as to the determination of the requirement for posting of a bond. See Instruction 16.</w:t>
      </w:r>
    </w:p>
    <w:p>
      <w:pPr>
        <w:spacing w:after="0" w:line="208" w:lineRule="exact"/>
        <w:rPr>
          <w:rFonts w:ascii="Courier New" w:cs="Courier New" w:eastAsia="Courier New" w:hAnsi="Courier New"/>
          <w:sz w:val="16"/>
          <w:szCs w:val="16"/>
          <w:color w:val="auto"/>
        </w:rPr>
      </w:pPr>
    </w:p>
    <w:p>
      <w:pPr>
        <w:ind w:left="420" w:right="2839" w:hanging="21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Does not need to be completed by shareholders delivering shares by book-entry transfer.</w:t>
      </w:r>
    </w:p>
    <w:p>
      <w:pPr>
        <w:spacing w:after="0" w:line="208" w:lineRule="exact"/>
        <w:rPr>
          <w:rFonts w:ascii="Courier New" w:cs="Courier New" w:eastAsia="Courier New" w:hAnsi="Courier New"/>
          <w:sz w:val="16"/>
          <w:szCs w:val="16"/>
          <w:color w:val="auto"/>
        </w:rPr>
      </w:pPr>
    </w:p>
    <w:p>
      <w:pPr>
        <w:ind w:left="420" w:right="1879" w:hanging="307"/>
        <w:spacing w:after="0" w:line="237" w:lineRule="auto"/>
        <w:tabs>
          <w:tab w:leader="none" w:pos="42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desire to tender fewer than all shares evidenced by any certificates listed above, please indicate in this column the number of shares you wish to tender. Otherwise, all shares evidenced by such certificates will be deemed to have been tendered. See Instruction 4.</w:t>
      </w:r>
    </w:p>
    <w:p>
      <w:pPr>
        <w:spacing w:after="0" w:line="207"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do not designate an order, in the event less than all shares tendered are purchased due to proration, shares will be selected for purchase by the Depositary. See Instruction 10.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52" w:name="page53"/>
    <w:bookmarkEnd w:id="52"/>
    <w:p>
      <w:pPr>
        <w:ind w:left="3160"/>
        <w:spacing w:after="0"/>
        <w:rPr>
          <w:sz w:val="20"/>
          <w:szCs w:val="20"/>
          <w:color w:val="auto"/>
        </w:rPr>
      </w:pPr>
      <w:r>
        <w:rPr>
          <w:rFonts w:ascii="Courier New" w:cs="Courier New" w:eastAsia="Courier New" w:hAnsi="Courier New"/>
          <w:sz w:val="18"/>
          <w:szCs w:val="18"/>
          <w:color w:val="auto"/>
        </w:rPr>
        <w:t>BOOK-ENTRY TRANSFER</w:t>
      </w:r>
    </w:p>
    <w:p>
      <w:pPr>
        <w:ind w:left="3160"/>
        <w:spacing w:after="0" w:line="238" w:lineRule="auto"/>
        <w:rPr>
          <w:sz w:val="20"/>
          <w:szCs w:val="20"/>
          <w:color w:val="auto"/>
        </w:rPr>
      </w:pPr>
      <w:r>
        <w:rPr>
          <w:rFonts w:ascii="Courier New" w:cs="Courier New" w:eastAsia="Courier New" w:hAnsi="Courier New"/>
          <w:sz w:val="18"/>
          <w:szCs w:val="18"/>
          <w:color w:val="auto"/>
        </w:rPr>
        <w:t>(SEE INSTRUCTION 2)</w:t>
      </w:r>
    </w:p>
    <w:p>
      <w:pPr>
        <w:spacing w:after="0" w:line="207" w:lineRule="exact"/>
        <w:rPr>
          <w:sz w:val="20"/>
          <w:szCs w:val="20"/>
          <w:color w:val="auto"/>
        </w:rPr>
      </w:pPr>
    </w:p>
    <w:p>
      <w:pPr>
        <w:ind w:left="420" w:right="1779" w:hanging="412"/>
        <w:spacing w:after="0" w:line="237" w:lineRule="auto"/>
        <w:tabs>
          <w:tab w:leader="none" w:pos="20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HERE IF SHARES ARE BEING TENDERED BY BOOK-ENTRY TRANSFER TO AN ACCOUNT MAINTAINED BY THE DEPOSITARY WITH THE BOOK-ENTRY TRANSFER FACILITY AND COMPLETE THE FOLLOWING (ONLY PARTICIPANTS IN THE BOOK-ENTRY TRANSFER FACILITY MAY DELIVER SHARES BY BOOK-ENTRY TRANSFER):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Tendering Institution(s):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Code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PRIOR GUARANTEED DELIVERY</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(SEE INSTRUCTION 2)</w:t>
      </w:r>
    </w:p>
    <w:p>
      <w:pPr>
        <w:spacing w:after="0" w:line="207" w:lineRule="exact"/>
        <w:rPr>
          <w:sz w:val="20"/>
          <w:szCs w:val="20"/>
          <w:color w:val="auto"/>
        </w:rPr>
      </w:pPr>
    </w:p>
    <w:p>
      <w:pPr>
        <w:ind w:left="420" w:right="1999" w:hanging="412"/>
        <w:spacing w:after="0" w:line="290" w:lineRule="auto"/>
        <w:tabs>
          <w:tab w:leader="none" w:pos="20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HERE IF SHARES ARE BEING TENDERED PURSUANT TO A NOTICE OF GUARANTEED DELIVERY PREVIOUSLY SENT TO THE DEPOSITARY AND COMPLETE THE FOLLOWING: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of Registered 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Window Ticket Number (if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Execution of Notice of Guaranteed Delivery: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Institution which Guaranteed Delivery: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Number (if delivered by Book-Entry Transfer):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Code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ODD LOTS</w:t>
      </w:r>
    </w:p>
    <w:p>
      <w:pPr>
        <w:ind w:left="3160"/>
        <w:spacing w:after="0" w:line="238" w:lineRule="auto"/>
        <w:rPr>
          <w:sz w:val="20"/>
          <w:szCs w:val="20"/>
          <w:color w:val="auto"/>
        </w:rPr>
      </w:pPr>
      <w:r>
        <w:rPr>
          <w:rFonts w:ascii="Courier New" w:cs="Courier New" w:eastAsia="Courier New" w:hAnsi="Courier New"/>
          <w:sz w:val="18"/>
          <w:szCs w:val="18"/>
          <w:color w:val="auto"/>
        </w:rPr>
        <w:t>(SEE INSTRUCTION 9)</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be completed only if shares are being tendered by or on behalf of a person owning, beneficially or of record, as of the close of business on August 10, 2004, and who continues to own, beneficially or of record, as of the expiration date, an aggregate of fewer than 100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either (CHECK ONE BOX):</w:t>
      </w:r>
    </w:p>
    <w:p>
      <w:pPr>
        <w:spacing w:after="0" w:line="207" w:lineRule="exact"/>
        <w:rPr>
          <w:sz w:val="20"/>
          <w:szCs w:val="20"/>
          <w:color w:val="auto"/>
        </w:rPr>
      </w:pPr>
    </w:p>
    <w:p>
      <w:pPr>
        <w:ind w:left="420" w:right="1999" w:hanging="412"/>
        <w:spacing w:after="0" w:line="235" w:lineRule="auto"/>
        <w:tabs>
          <w:tab w:leader="none" w:pos="20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 the beneficial or record owner of an aggregate of fewer than 100 shares and is tendering all of those shares; or</w:t>
      </w:r>
    </w:p>
    <w:p>
      <w:pPr>
        <w:spacing w:after="0" w:line="203"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 a broker, dealer, commercial bank, trust company or other nominee that:</w:t>
      </w:r>
    </w:p>
    <w:p>
      <w:pPr>
        <w:spacing w:after="0" w:line="206" w:lineRule="exact"/>
        <w:rPr>
          <w:rFonts w:ascii="Courier New" w:cs="Courier New" w:eastAsia="Courier New" w:hAnsi="Courier New"/>
          <w:sz w:val="18"/>
          <w:szCs w:val="18"/>
          <w:color w:val="auto"/>
        </w:rPr>
      </w:pPr>
    </w:p>
    <w:p>
      <w:pPr>
        <w:ind w:left="960" w:right="1879" w:hanging="425"/>
        <w:spacing w:after="0" w:line="235" w:lineRule="auto"/>
        <w:tabs>
          <w:tab w:leader="none" w:pos="9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tendering, for the beneficial owner(s) thereof, shares with respect to which it is the record owner; and</w:t>
      </w:r>
    </w:p>
    <w:p>
      <w:pPr>
        <w:spacing w:after="0" w:line="208" w:lineRule="exact"/>
        <w:rPr>
          <w:rFonts w:ascii="Courier New" w:cs="Courier New" w:eastAsia="Courier New" w:hAnsi="Courier New"/>
          <w:sz w:val="18"/>
          <w:szCs w:val="18"/>
          <w:color w:val="auto"/>
        </w:rPr>
      </w:pPr>
    </w:p>
    <w:p>
      <w:pPr>
        <w:ind w:left="960" w:right="1779" w:hanging="425"/>
        <w:spacing w:after="0" w:line="279" w:lineRule="auto"/>
        <w:tabs>
          <w:tab w:leader="none" w:pos="96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believes, based upon representations made to it by such beneficial owner(s), that each such person is the beneficial owner of an aggregate of fewer than 100 shares and is tendering all of such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the undersigned is tendering shares either (CHECK ONE BOX):</w:t>
      </w:r>
    </w:p>
    <w:p>
      <w:pPr>
        <w:spacing w:after="0" w:line="207" w:lineRule="exact"/>
        <w:rPr>
          <w:sz w:val="20"/>
          <w:szCs w:val="20"/>
          <w:color w:val="auto"/>
        </w:rPr>
      </w:pPr>
    </w:p>
    <w:p>
      <w:pPr>
        <w:ind w:left="420" w:right="1879" w:hanging="412"/>
        <w:spacing w:after="0" w:line="290" w:lineRule="auto"/>
        <w:tabs>
          <w:tab w:leader="none" w:pos="20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at the price per share indicated under "Shares Tendered at Price Determined by Shareholder" in Box A on page 6 of this Letter of Transmittal; or</w:t>
      </w:r>
    </w:p>
    <w:p>
      <w:pPr>
        <w:spacing w:after="0" w:line="170" w:lineRule="exact"/>
        <w:rPr>
          <w:sz w:val="20"/>
          <w:szCs w:val="20"/>
          <w:color w:val="auto"/>
        </w:rPr>
      </w:pPr>
    </w:p>
    <w:p>
      <w:pPr>
        <w:ind w:left="420" w:right="1879" w:hanging="412"/>
        <w:spacing w:after="0" w:line="236" w:lineRule="auto"/>
        <w:tabs>
          <w:tab w:leader="none" w:pos="20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at the purchase price, as the same shall be determined by CAC in accordance with the terms of the tender offer (persons checking this box should check Box B on page 6).</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767" w:gutter="0" w:footer="0" w:header="0"/>
        </w:sectPr>
      </w:pPr>
    </w:p>
    <w:bookmarkStart w:id="53" w:name="page54"/>
    <w:bookmarkEnd w:id="53"/>
    <w:p>
      <w:pPr>
        <w:jc w:val="center"/>
        <w:ind w:right="1879"/>
        <w:spacing w:after="0"/>
        <w:rPr>
          <w:sz w:val="20"/>
          <w:szCs w:val="20"/>
          <w:color w:val="auto"/>
        </w:rPr>
      </w:pPr>
      <w:r>
        <w:rPr>
          <w:rFonts w:ascii="Courier New" w:cs="Courier New" w:eastAsia="Courier New" w:hAnsi="Courier New"/>
          <w:sz w:val="18"/>
          <w:szCs w:val="18"/>
          <w:color w:val="auto"/>
        </w:rPr>
        <w:t>NOTE: SIGNATURES MUST BE PROVIDED ON PAGE 8</w:t>
      </w:r>
    </w:p>
    <w:p>
      <w:pPr>
        <w:jc w:val="center"/>
        <w:ind w:right="1879"/>
        <w:spacing w:after="0" w:line="238" w:lineRule="auto"/>
        <w:rPr>
          <w:sz w:val="20"/>
          <w:szCs w:val="20"/>
          <w:color w:val="auto"/>
        </w:rPr>
      </w:pPr>
      <w:r>
        <w:rPr>
          <w:rFonts w:ascii="Courier New" w:cs="Courier New" w:eastAsia="Courier New" w:hAnsi="Courier New"/>
          <w:sz w:val="18"/>
          <w:szCs w:val="18"/>
          <w:color w:val="auto"/>
        </w:rPr>
        <w:t>PLEASE READ THE ACCOMPANYING INSTRUCTIONS CAREFULLY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Computershare Trust Company of New York:</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undersigned hereby tenders to Credit Acceptance Corporation, a Michigan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("CAC"), the above-described shares of CAC common stock, 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$0.01 per share, at the price per share indicated in this Letter of Transmittal,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to the seller in cash, without interest, upon the terms and subject to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set forth in CAC's Offer to Purchase, dated August 11, 20004, receipt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which is hereby acknowledged, and in this Letter of Transmittal which, as</w:t>
      </w:r>
    </w:p>
    <w:p>
      <w:pPr>
        <w:spacing w:after="0" w:line="238" w:lineRule="auto"/>
        <w:rPr>
          <w:sz w:val="20"/>
          <w:szCs w:val="20"/>
          <w:color w:val="auto"/>
        </w:rPr>
      </w:pPr>
      <w:r>
        <w:rPr>
          <w:rFonts w:ascii="Courier New" w:cs="Courier New" w:eastAsia="Courier New" w:hAnsi="Courier New"/>
          <w:sz w:val="18"/>
          <w:szCs w:val="18"/>
          <w:color w:val="auto"/>
        </w:rPr>
        <w:t>amended and supplemented from time to time, together constitute the tender</w:t>
      </w:r>
    </w:p>
    <w:p>
      <w:pPr>
        <w:spacing w:after="0"/>
        <w:rPr>
          <w:sz w:val="20"/>
          <w:szCs w:val="20"/>
          <w:color w:val="auto"/>
        </w:rPr>
      </w:pPr>
      <w:r>
        <w:rPr>
          <w:rFonts w:ascii="Courier New" w:cs="Courier New" w:eastAsia="Courier New" w:hAnsi="Courier New"/>
          <w:sz w:val="18"/>
          <w:szCs w:val="18"/>
          <w:color w:val="auto"/>
        </w:rPr>
        <w:t>offer.</w:t>
      </w:r>
    </w:p>
    <w:p>
      <w:pPr>
        <w:spacing w:after="0" w:line="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and effective on acceptance for payment of the shares tendered hereby in accordance with the terms of and subject to the conditions of the tender offer (including, if the tender offer is extended or amended, the terms and conditions of any such extension or amendment), the undersigned hereby sells, assigns and transfers to, or upon the order of, CAC all right, title and interest in and to all shares tendered hereby and orders the registration of all such shares if tendered by book-entry transfer that are purchased pursuant to the tender offer to or upon the order of CAC and hereby irrevocably constitutes and appoints the Depositary as the true and lawful agent and attorney-in-fact of the undersigned with respect to such shares (with the full knowledge that the Depositary also acts as the agent of CAC), with full power of substitution (such power of attorney being deemed to be an irrevocable power coupled with an interest), to:</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certificates representing such shares, or transfer ownership of such shares on the account books maintained by the book-entry transfer facility, together, in either such case, with all accompanying evidences of transfer and authenticity, to or upon the order of CAC, upon receipt by the Depositary, as the undersigned's agent, of the purchase price with respect to such shares;</w:t>
      </w:r>
    </w:p>
    <w:p>
      <w:pPr>
        <w:spacing w:after="0" w:line="209"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 certificates for such shares for cancellation and transfer on CAC's books; and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all benefits and otherwise exercise all rights of beneficial ownership of such shares, subject to the next paragraph, all in accordance with the terms and subject to the conditions of the tender offer.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covenants, represents and warrants to CAC that:</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understands that tendering shares under any one of the procedures described in Section 3 of the Offer to Purchase and in the instructions hereto will constitute the undersigned's acceptance of the terms and conditions of the tender offer, including the undersigned's representation and warranty that (i) the undersigned has a net long position in shares or equivalent securities at least equal to the shares tendered within the meaning of Rule 14e-4 under the Securities Exchange Act of 1934, as amended (the "Exchange Act"), and (ii) such tender of shares complies with Rule 14e-4 under the Exchange Act;</w:t>
      </w:r>
    </w:p>
    <w:p>
      <w:pPr>
        <w:spacing w:after="0" w:line="213"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and to the extent CAC accepts the shares for purchase, CAC will acquire good, marketable and unencumbered title to them, free and clear of all security interests, liens, charges, encumbrances, conditional sales agreements or other obligations relating to their sale or transfer, and not subject to any adverse claim;</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request, the undersigned will execute and deliver any</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documents the Depositary or CAC deems necessary or desirable to complete the assignment, transfer and purchase of the shares tendered hereby; and</w:t>
      </w:r>
    </w:p>
    <w:p>
      <w:pPr>
        <w:spacing w:after="0" w:line="208"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has read and agrees to all of the terms of the tender offer.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name(s) and address(es) of the registered holder(s) should be printed, if they are not already printed above, exactly as they appear on the certificates representing shares tendered hereby. The certificate numbers, the number of shares represented by such certificates, and the number of shares that the undersigned wishes to tender, should be set forth in the appropriate boxes above. The price at which such shares are being tendered should be indicated in the box below.</w:t>
      </w:r>
    </w:p>
    <w:p>
      <w:pPr>
        <w:spacing w:after="0" w:line="211"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undersigned understands that CAC will, upon the terms and subject to the conditions of the tender offer, determine a single per share purchase price,</w:t>
      </w:r>
    </w:p>
    <w:p>
      <w:pPr>
        <w:sectPr>
          <w:pgSz w:w="11900" w:h="16838" w:orient="portrait"/>
          <w:cols w:equalWidth="0" w:num="1">
            <w:col w:w="10219"/>
          </w:cols>
          <w:pgMar w:left="240" w:top="717" w:right="1440" w:bottom="0" w:gutter="0" w:footer="0" w:header="0"/>
        </w:sectPr>
      </w:pPr>
    </w:p>
    <w:bookmarkStart w:id="54" w:name="page55"/>
    <w:bookmarkEnd w:id="54"/>
    <w:p>
      <w:pPr>
        <w:ind w:right="1779"/>
        <w:spacing w:after="0" w:line="236" w:lineRule="auto"/>
        <w:rPr>
          <w:sz w:val="20"/>
          <w:szCs w:val="20"/>
          <w:color w:val="auto"/>
        </w:rPr>
      </w:pPr>
      <w:r>
        <w:rPr>
          <w:rFonts w:ascii="Courier New" w:cs="Courier New" w:eastAsia="Courier New" w:hAnsi="Courier New"/>
          <w:sz w:val="18"/>
          <w:szCs w:val="18"/>
          <w:color w:val="auto"/>
        </w:rPr>
        <w:t>not in excess of $20.00 nor less than $14.00 per share, that it will pay for shares properly tendered and not properly withdrawn prior to the expiration date under the tender offer, taking into</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2" w:right="1440" w:bottom="1440" w:gutter="0" w:footer="0" w:header="0"/>
        </w:sectPr>
      </w:pPr>
    </w:p>
    <w:bookmarkStart w:id="55" w:name="page56"/>
    <w:bookmarkEnd w:id="55"/>
    <w:p>
      <w:pPr>
        <w:ind w:right="1779"/>
        <w:spacing w:after="0" w:line="238" w:lineRule="auto"/>
        <w:rPr>
          <w:sz w:val="20"/>
          <w:szCs w:val="20"/>
          <w:color w:val="auto"/>
        </w:rPr>
      </w:pPr>
      <w:r>
        <w:rPr>
          <w:rFonts w:ascii="Courier New" w:cs="Courier New" w:eastAsia="Courier New" w:hAnsi="Courier New"/>
          <w:sz w:val="18"/>
          <w:szCs w:val="18"/>
          <w:color w:val="auto"/>
        </w:rPr>
        <w:t>account the number of shares so tendered and the prices specified (in increments of $0.50) by tendering shareholders. The undersigned understands that CAC will select the lowest purchase price that will allow it to purchase 3 million shares, or such lesser number of shares as are properly tendered and not properly withdrawn, at prices not greater than $20.00 nor less than $14.00 per share, under the tender offer, subject to its right to increase the total number of shares purchased to the extent permitted by law. The undersigned understands that all shares properly tendered at prices at or below the purchase price and not properly withdrawn will be purchased at the purchase price, net to the seller in cash, without interest, upon the terms and subject to the conditions of the tender offer, including its odd lot, proration and conditional tender provisions, and that CAC will return all other shares, including shares tendered at prices greater than the purchase price and not properly withdrawn and shares not purchased because of proration or conditional tenders, promptly following the expiration date.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undersigned recognizes that under certain circumstances set forth in the Offer to Purchase, CAC may terminate or amend the tender offer or may postpone the acceptance for payment of, or the payment for, shares tendered or may accept for payment fewer than all of the shares tendered hereby. The undersigned understands that certificate(s) for any shares delivered herewith but not tendered or not purchased will be returned to the undersigned at the address indicated above. The undersigned recognizes that CAC has no obligation, under the "Special Payment Instructions," to transfer any certificate for shares from the name of its registered holder, or to order the registration or transfer of shares tendered by book-entry transfer, if CAC purchases none of the shares represented by such certificate or tendered by such book-entry transfer.</w:t>
      </w:r>
    </w:p>
    <w:p>
      <w:pPr>
        <w:spacing w:after="0" w:line="39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undersigned understands that acceptance of shares by CAC for payment will constitute a binding agreement between the undersigned and CAC upon the terms and subject to the conditions of the tender offer. The undersigned acknowledges that no interest will be paid on the purchase price for tendered shares regardless of any extension of the tender offer or any delay in making such payment.</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check for the aggregate net purchase price for such of the tendered shares as are purchased by CAC will be issued to the order of the undersigned and mailed to the address indicated above unless otherwise indicated under either of the "Special Payment Instructions" or the "Special Delivery Instructions" boxes below.</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authority conferred or agreed to be conferred in this Letter of Transmittal shall survive the death or incapacity of the undersigned, and any obligations or duties of the undersigned under this Letter of Transmittal shall be binding upon the heirs, personal representatives, executors, administrators, successors, assigns, trustees in bankruptcy and legal representatives of the undersigned. Except as stated in the Offer to Purchase, this tender is irrevocable.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56" w:name="page57"/>
    <w:bookmarkEnd w:id="56"/>
    <w:p>
      <w:pPr>
        <w:jc w:val="center"/>
        <w:ind w:right="1779"/>
        <w:spacing w:after="0"/>
        <w:rPr>
          <w:sz w:val="20"/>
          <w:szCs w:val="20"/>
          <w:color w:val="auto"/>
        </w:rPr>
      </w:pPr>
      <w:r>
        <w:rPr>
          <w:rFonts w:ascii="Courier New" w:cs="Courier New" w:eastAsia="Courier New" w:hAnsi="Courier New"/>
          <w:sz w:val="18"/>
          <w:szCs w:val="18"/>
          <w:color w:val="auto"/>
        </w:rPr>
        <w:t>PRICE PER SHARE AT WHICH SHARES ARE BEING TENDERED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(SEE INSTRUCTION 5)</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BOX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TENDERED AT PRICE DETERMINED BY SHAREHOLDER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checking one of the boxes below instead of the box under Box B, "Shares Tendered at Price Determined Under the Tender Offer," I hereby tender shares at the price checked. I understand this action could result in none of the shares being purchased if the purchase price determined by CAC for the shares is less than the price checked below. A shareholder who desires to tender shares at more than one price must complete a separate Letter of Transmittal for each price at which shares are tendered. The same shares cannot be tendered, unless previously properly withdrawn as provided in Section 4 of the Offer to Purchase, at more than one price.</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PRICE (IN DOLLARS) PER SHARE AT WHICH SHARES ARE BEING TENDERED (CHECK THE APPROPRIATE BOX TO INDICATE THE TENDER PRICE, NOT TO BE LESS THAN $14.00 AND NOT TO EXCEED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$14.00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 $15.00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$16.00</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$18.00</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 $19.00</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$14.50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 $15.50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$16.50</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$17.50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$18.50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 $19.50</w:t>
            </w:r>
          </w:p>
        </w:tc>
      </w:tr>
      <w:tr>
        <w:trPr>
          <w:trHeight w:val="405"/>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 $20.00</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Check the appropriate box above or, alternatively, check the box below under Box B, "Shares Tendered at Prices Determined Under the Tender Offer." Unless you check the box under Box B, if you do not check one and only one of the boxes above, you will not have validly tendered your shares.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ind w:left="3900"/>
        <w:spacing w:after="0" w:line="238" w:lineRule="auto"/>
        <w:rPr>
          <w:sz w:val="20"/>
          <w:szCs w:val="20"/>
          <w:color w:val="auto"/>
        </w:rPr>
      </w:pPr>
      <w:r>
        <w:rPr>
          <w:rFonts w:ascii="Courier New" w:cs="Courier New" w:eastAsia="Courier New" w:hAnsi="Courier New"/>
          <w:sz w:val="18"/>
          <w:szCs w:val="18"/>
          <w:color w:val="auto"/>
        </w:rPr>
        <w:t>BOX 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TENDERED AT PRICE DETERMINED UNDER THE TENDER OFFER</w:t>
      </w:r>
    </w:p>
    <w:p>
      <w:pPr>
        <w:spacing w:after="0" w:line="207" w:lineRule="exact"/>
        <w:rPr>
          <w:sz w:val="20"/>
          <w:szCs w:val="20"/>
          <w:color w:val="auto"/>
        </w:rPr>
      </w:pPr>
    </w:p>
    <w:p>
      <w:pPr>
        <w:ind w:left="540" w:right="1879" w:hanging="532"/>
        <w:spacing w:after="0" w:line="237" w:lineRule="auto"/>
        <w:tabs>
          <w:tab w:leader="none" w:pos="22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 want to maximize the chance of having CAC accept for purchase all of the shares that I am tendering (subject to the possibility of proration). Accordingly, by checking this box instead of one of the boxes in Box A, I hereby tender shares at, and am willing to accept, the purchase price determined by CAC in accordance with the terms of the tender offer. I understand this action will have the same effect as if I selected the minimum price of $14.00 per share.</w:t>
      </w: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YOU WILL NOT HAVE VALIDLY TENDERED YOUR SHARES IF MORE THAN ONE BOX IS CHECKED OR IF NO BOX IS CHECKED.</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CONDITIONAL TENDER (SEE INSTRUCTION 6)</w:t>
      </w:r>
    </w:p>
    <w:p>
      <w:pPr>
        <w:spacing w:after="0" w:line="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shareholder may tender shares subject to the condition that a specified minimum number of the shareholder's shares tendered pursuant to this Letter of Transmittal must be purchased if any shares tendered are purchased, all as described in the Offer to Purchase, particularly in Section 6 thereof. Unless the minimum number of shares indicated below is purchased by CAC in the tender offer, none of the shares tendered by such shareholder will be purchased. It is the responsibility of the shareholder to calculate the minimum number of shares that must be purchased if any are purchased, and CAC urges shareholders to consult their own tax advisor before completing this section. Unless this box has been checked and a minimum specified, the tender will be deemed unconditional.</w:t>
      </w:r>
    </w:p>
    <w:p>
      <w:pPr>
        <w:spacing w:after="0" w:line="216" w:lineRule="exact"/>
        <w:rPr>
          <w:sz w:val="20"/>
          <w:szCs w:val="20"/>
          <w:color w:val="auto"/>
        </w:rPr>
      </w:pPr>
    </w:p>
    <w:p>
      <w:pPr>
        <w:ind w:left="540" w:right="3479" w:hanging="532"/>
        <w:spacing w:after="0" w:line="235" w:lineRule="auto"/>
        <w:tabs>
          <w:tab w:leader="none" w:pos="22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Minimum number of shares that must be purchased, if any are purchased: ________ shares.</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If, because of proration, the minimum number of shares designated will not be purchased, CAC may accept conditional tenders by random lot, if necessary. However, to be eligible for purchase by random lot, the tendering shareholder must have tendered all of his or her shares and checked the box below.</w:t>
      </w:r>
    </w:p>
    <w:p>
      <w:pPr>
        <w:spacing w:after="0" w:line="182" w:lineRule="exact"/>
        <w:rPr>
          <w:sz w:val="20"/>
          <w:szCs w:val="20"/>
          <w:color w:val="auto"/>
        </w:rPr>
      </w:pPr>
    </w:p>
    <w:p>
      <w:pPr>
        <w:ind w:left="4220" w:right="2839" w:hanging="4212"/>
        <w:spacing w:after="0" w:line="470" w:lineRule="auto"/>
        <w:tabs>
          <w:tab w:leader="none" w:pos="21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tendered shares represent all shares held by the undersigned. 6</w:t>
      </w:r>
    </w:p>
    <w:p>
      <w:pPr>
        <w:sectPr>
          <w:pgSz w:w="11900" w:h="16838" w:orient="portrait"/>
          <w:cols w:equalWidth="0" w:num="1">
            <w:col w:w="10219"/>
          </w:cols>
          <w:pgMar w:left="240" w:top="717" w:right="1440" w:bottom="167" w:gutter="0" w:footer="0" w:header="0"/>
        </w:sectPr>
      </w:pPr>
    </w:p>
    <w:bookmarkStart w:id="57" w:name="page58"/>
    <w:bookmarkEnd w:id="57"/>
    <w:p>
      <w:pPr>
        <w:ind w:left="2640"/>
        <w:spacing w:after="0"/>
        <w:rPr>
          <w:sz w:val="20"/>
          <w:szCs w:val="20"/>
          <w:color w:val="auto"/>
        </w:rPr>
      </w:pPr>
      <w:r>
        <w:rPr>
          <w:rFonts w:ascii="Courier New" w:cs="Courier New" w:eastAsia="Courier New" w:hAnsi="Courier New"/>
          <w:sz w:val="18"/>
          <w:szCs w:val="18"/>
          <w:color w:val="auto"/>
        </w:rPr>
        <w:t>SPECIAL DELIVERY INSTRUCTIONS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1, 4, 7, 8 AND 11)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be completed ONLY if certificates for shares not tendered or accepted for tender, and/or any check for the purchase price are to be issued in the name of someone other than the undersigned, or if shares tendered hereby and delivered by book-entry transfer which are not accepted for payment are to be returned by credit to an account maintained at the Book-Entry Transfer Facility other than that designated above.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 [ ] check:</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 ] share certificate(s)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3579" w:hanging="105"/>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(TAX IDENTIFICATION OR SOCIAL SECURITY NUMBER) (SEE SUBSTITUTE FORM W-9 INCLUDED HEREWITH)</w:t>
      </w:r>
    </w:p>
    <w:p>
      <w:pPr>
        <w:spacing w:after="0" w:line="170" w:lineRule="exact"/>
        <w:rPr>
          <w:sz w:val="20"/>
          <w:szCs w:val="20"/>
          <w:color w:val="auto"/>
        </w:rPr>
      </w:pPr>
    </w:p>
    <w:p>
      <w:pPr>
        <w:ind w:left="420" w:right="2319" w:hanging="412"/>
        <w:spacing w:after="0" w:line="235" w:lineRule="auto"/>
        <w:tabs>
          <w:tab w:leader="none" w:pos="20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Credit shares delivered by book-entry transfer and not purchased to the account set forth below:</w:t>
      </w:r>
    </w:p>
    <w:p>
      <w:pPr>
        <w:spacing w:after="0" w:line="6"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(ACCOUNT NUMBER)</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SPECIAL PAYMENT INSTRUCTIONS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1, 4, 7, 8 AND 11)</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be completed ONLY if certificates for shares not tendered or accepted for tender, and/or any check for the purchase price are to be sent to someone other than the undersigned, or to the undersigned at an address other than that shown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Send [ ] check: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 share certificate(s)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spacing w:after="0" w:line="4"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58" w:name="page59"/>
    <w:bookmarkEnd w:id="58"/>
    <w:p>
      <w:pPr>
        <w:ind w:left="3700"/>
        <w:spacing w:after="0"/>
        <w:rPr>
          <w:sz w:val="20"/>
          <w:szCs w:val="20"/>
          <w:color w:val="auto"/>
        </w:rPr>
      </w:pPr>
      <w:r>
        <w:rPr>
          <w:rFonts w:ascii="Courier New" w:cs="Courier New" w:eastAsia="Courier New" w:hAnsi="Courier New"/>
          <w:sz w:val="18"/>
          <w:szCs w:val="18"/>
          <w:color w:val="auto"/>
        </w:rPr>
        <w:t>IMPORTANT</w:t>
      </w:r>
    </w:p>
    <w:p>
      <w:pPr>
        <w:ind w:left="1480"/>
        <w:spacing w:after="0" w:line="238" w:lineRule="auto"/>
        <w:rPr>
          <w:sz w:val="20"/>
          <w:szCs w:val="20"/>
          <w:color w:val="auto"/>
        </w:rPr>
      </w:pPr>
      <w:r>
        <w:rPr>
          <w:rFonts w:ascii="Courier New" w:cs="Courier New" w:eastAsia="Courier New" w:hAnsi="Courier New"/>
          <w:sz w:val="18"/>
          <w:szCs w:val="18"/>
          <w:color w:val="auto"/>
        </w:rPr>
        <w:t>SHAREHOLDER(S) SIGN HERE (SEE INSTRUCTIONS 1 AND 7)</w:t>
      </w:r>
    </w:p>
    <w:p>
      <w:pPr>
        <w:ind w:left="540"/>
        <w:spacing w:after="0"/>
        <w:rPr>
          <w:sz w:val="20"/>
          <w:szCs w:val="20"/>
          <w:color w:val="auto"/>
        </w:rPr>
      </w:pPr>
      <w:r>
        <w:rPr>
          <w:rFonts w:ascii="Courier New" w:cs="Courier New" w:eastAsia="Courier New" w:hAnsi="Courier New"/>
          <w:sz w:val="18"/>
          <w:szCs w:val="18"/>
          <w:color w:val="auto"/>
        </w:rPr>
        <w:t>(PLEASE ALSO COMPLETE AND RETURN SUBSTITUTE FORM W-9 CONTAINED HEREIN)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 OF 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(Must be signed by the registered holder(s) exactly as the name(s) of such holder(s) appear(s) on certificate(s) or on a security position listing or by person(s) authorized to become registered holder(s) thereof by certificates and documents transmitted with this Letter of Transmittal. If signature is by a trustee, executor, administrator, guardian, attorney-in-fact, officer of a corporation or other person acting in a fiduciary or representative capacity, please provide the following information and see Instruction 7.)</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spacing w:after="0" w:line="4"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Capacity (full 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(DAYTIME AREA CODE AND TELEPHONE NO.)</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900" w:right="3579" w:hanging="105"/>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(TAX IDENTIFICATION OR SOCIAL SECURITY NUMBER) (SEE SUBSTITUTE FORM W-9 INCLUDED HEREWITH)</w:t>
      </w:r>
    </w:p>
    <w:p>
      <w:pPr>
        <w:spacing w:after="0" w:line="16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GUARANTEE OF SIGNATURE(S)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(IF REQUIRED -- SEE INSTRUCTIONS 1 AND 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Firm:</w:t>
      </w:r>
    </w:p>
    <w:p>
      <w:pPr>
        <w:spacing w:after="0" w:line="4"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FIRM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(INCLUDE ZIP CODE)</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(DAYTIME AREA CODE AND TELEPHONE NO.)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59" w:name="page60"/>
    <w:bookmarkEnd w:id="59"/>
    <w:p>
      <w:pPr>
        <w:jc w:val="center"/>
        <w:ind w:right="1879"/>
        <w:spacing w:after="0"/>
        <w:rPr>
          <w:sz w:val="20"/>
          <w:szCs w:val="20"/>
          <w:color w:val="auto"/>
        </w:rPr>
      </w:pPr>
      <w:r>
        <w:rPr>
          <w:rFonts w:ascii="Courier New" w:cs="Courier New" w:eastAsia="Courier New" w:hAnsi="Courier New"/>
          <w:sz w:val="18"/>
          <w:szCs w:val="18"/>
          <w:color w:val="auto"/>
        </w:rPr>
        <w:t>INSTRUCTIONS TO LETTER OF TRANSMITTAL</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FORMING PART OF THE TERMS OF THE TENDER OFFER</w:t>
      </w:r>
    </w:p>
    <w:p>
      <w:pPr>
        <w:spacing w:after="0" w:line="207" w:lineRule="exact"/>
        <w:rPr>
          <w:sz w:val="20"/>
          <w:szCs w:val="20"/>
          <w:color w:val="auto"/>
        </w:rPr>
      </w:pPr>
    </w:p>
    <w:p>
      <w:pPr>
        <w:ind w:left="860" w:hanging="325"/>
        <w:spacing w:after="0"/>
        <w:tabs>
          <w:tab w:leader="none" w:pos="86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of Signatures.  No signature guarantee is required if either:</w:t>
      </w:r>
    </w:p>
    <w:p>
      <w:pPr>
        <w:spacing w:after="0" w:line="22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of Transmittal is signed by the registered holder of the shares exactly as the name of the registered holder appears on the certificate, which term, for purposes of this document, shall include any participant in a book-entry transfer facility whose name appears on a security position listing as the owner of shares, tendered with this Letter of Transmittal, and payment and delivery are to be made directly to such registered holder unless such registered holder has completed either the box entitled "Special Payment Instructions" or "Special Delivery Instructions" above; or</w:t>
      </w:r>
    </w:p>
    <w:p>
      <w:pPr>
        <w:spacing w:after="0" w:line="213"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tendered for the account of a bank, broker, dealer, credit union, savings association or other entity which is a member in good standing of the Securities Transfer Agents Medallion Program, the Stock Exchange Medallion Program, the New York Stock Exchange, Inc. Medallion Signature Program or a bank, broker, dealer, credit union, savings association or other entity which is an "eligible guarantor institution," as such term is defined in Rule 17Ad-15 under the Exchange Act, each such entity, referred to as an "Eligible Institution."</w:t>
      </w:r>
    </w:p>
    <w:p>
      <w:pPr>
        <w:spacing w:after="0" w:line="21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all other cases, signatures on this Letter of Transmittal must be guaranteed by an Eligible Institution. Shareholders may also need to have any certificates they deliver endorsed or accompanied by a stock power, and the signature on these documents may also need to be guaranteed. See Instruction 7.</w:t>
      </w:r>
    </w:p>
    <w:p>
      <w:pPr>
        <w:spacing w:after="0" w:line="1" w:lineRule="exact"/>
        <w:rPr>
          <w:sz w:val="20"/>
          <w:szCs w:val="20"/>
          <w:color w:val="auto"/>
        </w:rPr>
      </w:pPr>
    </w:p>
    <w:p>
      <w:pPr>
        <w:ind w:right="1779" w:firstLine="535"/>
        <w:spacing w:after="0" w:line="269" w:lineRule="auto"/>
        <w:tabs>
          <w:tab w:leader="none" w:pos="84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Letter of Transmittal and Certificates; Guaranteed Delivery Procedures. This Letter of Transmittal is to be used only if certificates are delivered with it to the Depositary, or such certificates will be delivered under a Notice of Guaranteed Delivery previously sent to the Depositary, or if tenders are to be made concurrently pursuant to the procedure for tender by book-entry transfer set forth in Section 3 of the Offer to Purchase. Certificates for all physically tendered shares, or confirmation of a book-entry transfer into the Depositary's account at the book-entry transfer facility of shares tendered electronically, together in each case with a properly completed and duly executed Letter of Transmittal or manually signed facsimile of it, or an Agent's Message (defined below), and any other documents required by this Letter of Transmittal, should be mailed or delivered to the Depositary at the appropriate address set forth herein and must be received by the Depositary before the expiration date. DELIVERY OF DOCUMENTS TO THE BOOK-ENTRY TRANSFER FACILITY IN ACCORDANCE WITH SUCH BOOK-ENTRY TRANSFER FACILITY'S PROCEDURES DOES NOT CONSTITUTE DELIVERY TO THE DEPOSITARY.</w:t>
      </w:r>
    </w:p>
    <w:p>
      <w:pPr>
        <w:spacing w:after="0" w:line="39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term "Agent's Message" means a message transmitted by the book-entry transfer facility to, and received by, the Depositary, which states that the book-entry transfer facility has received an express acknowledgment from the participant in such book-entry transfer facility tendering the shares, that such participant has received and agrees to be bound by the terms of the Letter of Transmittal, and that CAC may enforce such agreement against such participant.</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Shareholders whose certificates are not immediately available or who cannot deliver certificates for their shares and all other required documents to the Depositary before the expiration date, or whose shares cannot be delivered before the expiration date under the procedures for book-entry transfer, may tender their shares by or through any eligible guarantor institution by properly completing and duly executing and delivering a Notice of Guaranteed Delivery, or facsimile of it, and by otherwise complying with the guaranteed delivery procedure set forth in Section 3 of the Offer to Purchase. Under such procedure, the certificates for all physically tendered shares or book-entry confirmation, as the case may be, as well as a properly completed and duly executed Letter of Transmittal, or manually signed facsimile of it, or an Agent's Message, and all other documents required by this Letter of Transmittal, must be received by the Depositary within three business days after receipt by the Depositary of such Notice of Guaranteed Delivery, all as provided in Section 3 of the Offer to Purchase.</w:t>
      </w:r>
    </w:p>
    <w:p>
      <w:pPr>
        <w:spacing w:after="0" w:line="208"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The Notice of Guaranteed Delivery may be delivered by hand, facsimile transmission or mail to the Depositary and must include, if necessary, a guarantee by an eligible guarantor institution in the form set</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767" w:gutter="0" w:footer="0" w:header="0"/>
        </w:sectPr>
      </w:pPr>
    </w:p>
    <w:bookmarkStart w:id="60" w:name="page61"/>
    <w:bookmarkEnd w:id="60"/>
    <w:p>
      <w:pPr>
        <w:ind w:right="2199"/>
        <w:spacing w:after="0" w:line="236" w:lineRule="auto"/>
        <w:rPr>
          <w:sz w:val="20"/>
          <w:szCs w:val="20"/>
          <w:color w:val="auto"/>
        </w:rPr>
      </w:pPr>
      <w:r>
        <w:rPr>
          <w:rFonts w:ascii="Courier New" w:cs="Courier New" w:eastAsia="Courier New" w:hAnsi="Courier New"/>
          <w:sz w:val="18"/>
          <w:szCs w:val="18"/>
          <w:color w:val="auto"/>
        </w:rPr>
        <w:t>forth in such notice. For shares to be tendered validly under the guaranteed delivery procedure, the Depositary must receive the Notice of Guaranteed Delivery before the expiration date.</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METHOD OF DELIVERY OF ALL DOCUMENTS, INCLUDING CERTIFICATES FOR SHARES, IS AT THE OPTION AND RISK OF THE TENDERING SHAREHOLDER. IF DELIVERY IS BY MAIL, REGISTERED MAIL WITH RETURN RECEIPT REQUESTED, PROPERLY INSURED, IS RECOMMENDED. IN ALL CASES, SUFFICIENT TIME SHOULD BE ALLOWED TO ASSURE DELIVERY.</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CAC will not accept any alternative or contingent tenders, nor will it purchase any fractional shares except as expressly provided in the Offer to Purchase. All tendering shareholders, by execution of this Letter of Transmittal, or a facsimile of it, waive any right to receive any notice of the acceptance of their tender.</w:t>
      </w:r>
    </w:p>
    <w:p>
      <w:pPr>
        <w:spacing w:after="0" w:line="203" w:lineRule="exact"/>
        <w:rPr>
          <w:sz w:val="20"/>
          <w:szCs w:val="20"/>
          <w:color w:val="auto"/>
        </w:rPr>
      </w:pPr>
    </w:p>
    <w:p>
      <w:pPr>
        <w:ind w:left="860" w:hanging="325"/>
        <w:spacing w:after="0"/>
        <w:tabs>
          <w:tab w:leader="none" w:pos="86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Inadequate Space.  If the space provided in the box captioned</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Shares Tendered" is inadequate, the certificate number and/or the number of shares should be listed on a separate signed schedule and attached to this Letter of Transmittal.</w:t>
      </w:r>
    </w:p>
    <w:p>
      <w:pPr>
        <w:spacing w:after="0" w:line="208" w:lineRule="exact"/>
        <w:rPr>
          <w:rFonts w:ascii="Courier New" w:cs="Courier New" w:eastAsia="Courier New" w:hAnsi="Courier New"/>
          <w:sz w:val="18"/>
          <w:szCs w:val="18"/>
          <w:color w:val="auto"/>
        </w:rPr>
      </w:pPr>
    </w:p>
    <w:p>
      <w:pPr>
        <w:ind w:right="1779" w:firstLine="535"/>
        <w:spacing w:after="0" w:line="268" w:lineRule="auto"/>
        <w:tabs>
          <w:tab w:leader="none" w:pos="84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Partial Tenders and Unpurchased Shares. (Not applicable to shareholders who tender by book-entry transfer.) If fewer than all of the shares evidenced by any certificate(s) are to be tendered, fill in the number of shares which are to be tendered in the column entitled "Number of Shares Tendered" in the box entitled "Description of Shares Tendered" above. In such case, if any tendered shares are purchased, a new certificate for the remainder of the shares evidenced by the old certificate(s) will be issued and sent to the registered holder(s) thereof, unless otherwise specified in either the box entitled "Special Payment Instructions" or the box entitled "Special Delivery Instructions" in this Letter of Transmittal, promptly after the expiration date. Unless otherwise indicated, all shares represented by the certificates listed and delivered to the Depositary will be deemed to have been tendered.</w:t>
      </w:r>
    </w:p>
    <w:p>
      <w:pPr>
        <w:spacing w:after="0" w:line="2" w:lineRule="exact"/>
        <w:rPr>
          <w:rFonts w:ascii="Courier New" w:cs="Courier New" w:eastAsia="Courier New" w:hAnsi="Courier New"/>
          <w:sz w:val="16"/>
          <w:szCs w:val="16"/>
          <w:color w:val="auto"/>
        </w:rPr>
      </w:pPr>
    </w:p>
    <w:p>
      <w:pPr>
        <w:ind w:right="1779" w:firstLine="535"/>
        <w:spacing w:after="0" w:line="269" w:lineRule="auto"/>
        <w:tabs>
          <w:tab w:leader="none" w:pos="84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Indication of Price at Which Shares are Being Tendered. For shares to be properly tendered, the shareholder must either (1) check the box indicating the price per share at which such shareholder is tendering shares in Box A above, titled "Shares Tendered at Price Determined by Shareholder" in this Letter of Transmittal; or (2) check the box above in Box B, captioned "Shares Tendered at Price Determined Under the Tender Offer" in order to maximize the chance of having CAC purchase all of the shares tendered (subject to the possibility of proration). Selecting Box B will have the same effect as if the shareholder selected the minimum price of $14.00 per share. A shareholder must complete only Box A or Box B. If both Box A and Box B are completed, or neither Box A nor Box B are completed, there is no proper tender of shares. A shareholder wishing to tender portions of such shareholder's share holdings at different prices must complete a separate Letter of Transmittal for each price at which such shareholder wishes to tender each such portion of such shareholder's shares. To obtain additional copies of this Letter of Transmittal, contact the Information Agent (as defined in the Offer to Purchase) at the telephone number and address set forth on the back cover of this Letter of Transmittal. The same shares cannot be tendered more than once, unless previously properly withdrawn as provided in Section 4 of the Offer to Purchase.</w:t>
      </w:r>
    </w:p>
    <w:p>
      <w:pPr>
        <w:spacing w:after="0" w:line="394" w:lineRule="exact"/>
        <w:rPr>
          <w:rFonts w:ascii="Courier New" w:cs="Courier New" w:eastAsia="Courier New" w:hAnsi="Courier New"/>
          <w:sz w:val="16"/>
          <w:szCs w:val="16"/>
          <w:color w:val="auto"/>
        </w:rPr>
      </w:pPr>
    </w:p>
    <w:p>
      <w:pPr>
        <w:ind w:right="1779" w:firstLine="535"/>
        <w:spacing w:after="0" w:line="238" w:lineRule="auto"/>
        <w:tabs>
          <w:tab w:leader="none" w:pos="84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Conditional Tenders. As described in Section 3 and Section 6 of the Offer to Purchase, shareholders may condition their tenders on all or a minimum number of their tendered shares being purchased. If CAC is to purchase less than all of the shares tendered before the expiration date and not properly withdrawn, the Depositary will perform a preliminary proration, and any shares tendered at or below the purchase price pursuant to a conditional tender for which the condition was not satisfied will automatically be regarded as withdrawn, subject to reinstatement if such conditionally tendered shares are subsequently selected by random lot for purchase subject to Sections 3 and 6 of the Offer to Purchase. CONDITIONAL TENDERS WILL BE SELECTED BY RANDOM LOT ONLY FROM SHAREHOLDERS WHO TENDER ALL OF THEIR SHARES. If conditional tenders would otherwise be so regarded as withdrawn and would cause the total number of shares to be purchased to fall below 3 million then, to the extent feasible, CAC will select enough of such conditional tenders that would otherwise have been so withdrawn to permit CAC to purchase 3 million shares. In selecting among such conditional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61" w:name="page62"/>
    <w:bookmarkEnd w:id="61"/>
    <w:p>
      <w:pPr>
        <w:ind w:right="1779"/>
        <w:spacing w:after="0" w:line="235" w:lineRule="auto"/>
        <w:rPr>
          <w:sz w:val="20"/>
          <w:szCs w:val="20"/>
          <w:color w:val="auto"/>
        </w:rPr>
      </w:pPr>
      <w:r>
        <w:rPr>
          <w:rFonts w:ascii="Courier New" w:cs="Courier New" w:eastAsia="Courier New" w:hAnsi="Courier New"/>
          <w:sz w:val="18"/>
          <w:szCs w:val="18"/>
          <w:color w:val="auto"/>
        </w:rPr>
        <w:t>tenders, CAC will select by random lot and will limit its purchases in each case to the designated minimum number of shares to be purchased.</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All tendered shares will be deemed unconditionally tendered unless the "Conditional Tender" box is completed. The conditional tender alternative is made available so that a shareholder may assure that the purchase of shares from the shareholder pursuant to the tender offer will be treated as a sale of the shares by the shareholder, rather than the payment of a dividend to the shareholder, for federal income tax purposes. It is the tendering shareholder's responsibility to calculate the minimum number of shares that must be purchased from the shareholder in order for the shareholder to qualify for sale (rather than dividend) treatment, and each shareholder is urged to consult with his or her own tax advisor. See Section 13 of the Offer to Purchase.</w:t>
      </w:r>
    </w:p>
    <w:p>
      <w:pPr>
        <w:spacing w:after="0" w:line="18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Any tendering shareholder wishing to make a conditional tender must calculate and appropriately indicate such minimum number of shares. Odd lot shares, which will not be subject to proration, cannot be conditionally tendered.</w:t>
      </w:r>
    </w:p>
    <w:p>
      <w:pPr>
        <w:spacing w:after="0" w:line="202" w:lineRule="exact"/>
        <w:rPr>
          <w:sz w:val="20"/>
          <w:szCs w:val="20"/>
          <w:color w:val="auto"/>
        </w:rPr>
      </w:pPr>
    </w:p>
    <w:p>
      <w:pPr>
        <w:ind w:left="860" w:hanging="325"/>
        <w:spacing w:after="0"/>
        <w:tabs>
          <w:tab w:leader="none" w:pos="8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on Letter of Transmittal, Stock Powers and Endorsements.</w:t>
      </w:r>
    </w:p>
    <w:p>
      <w:pPr>
        <w:spacing w:after="0" w:line="206"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Letter of Transmittal is signed by the registered holder(s) of the shares tendered hereby, the signature(s) must correspond exactly with the name(s) as written on the face of the certificate(s) without any change whatsoever.</w:t>
      </w:r>
    </w:p>
    <w:p>
      <w:pPr>
        <w:spacing w:after="0" w:line="207"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shares tendered hereby are registered in the names of two or more joint holders, each such holder must sign this Letter of Transmittal.</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tendered shares are registered in different names on several certificates, it will be necessary to complete, sign and submit as many separate Letters of Transmittal, or photocopies of it, as there are different registrations of certificates.</w:t>
      </w:r>
    </w:p>
    <w:p>
      <w:pPr>
        <w:spacing w:after="0" w:line="207"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this Letter of Transmittal is signed by the registered holder(s) of the shares tendered hereby, no endorsements of certificate(s) representing such shares or separate stock powers are required unless payment is to be made or the certificates for shares not tendered or not purchased are to be issued to a person other than the registered holder(s).</w:t>
      </w:r>
    </w:p>
    <w:p>
      <w:pPr>
        <w:ind w:left="5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 ON SUCH CERTIFICATE(S) MUST BE GUARANTEED BY AN ELIGIBLE INSTITUTION. If this Letter of Transmittal is signed by a person other than the registered holder(s) of the certificate(s) listed, or if payment is to be made or certificates for shares not tendered or not purchased are to be issued to a person other than the registered holder(s) thereof, the certificate(s) must be endorsed or accompanied by appropriate stock powers, in either case signed exactly as the name(s) of the registered holder(s) appear(s) on the certificate(s), and the signature(s) on such certificates or stock power(s) must be guaranteed by an Eligible Institution. See Instruction 1.</w:t>
      </w:r>
    </w:p>
    <w:p>
      <w:pPr>
        <w:spacing w:after="0" w:line="214"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Letter of Transmittal or any certificate(s) or stock power(s) are signed by a trustee, executor, administrator, guardian, attorney-in-fact, officer of a corporation or any other person acting in a fiduciary or representative capacity, such person should so indicate when signing and must submit proper evidence to the Depositary that is satisfactory to CAC of their authority so to act.</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84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Transfer Taxes. Except as provided in this Instruction 8, no stock transfer tax stamps or funds to cover such stamps need to accompany this Letter of Transmittal. CAC will pay or cause to be paid any stock transfer taxes payable on the transfer to it of shares purchased under the tender offer. However, if:</w:t>
      </w:r>
    </w:p>
    <w:p>
      <w:pPr>
        <w:spacing w:after="0" w:line="208"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purchase price is to be made to any person other than the registered holder(s); or</w:t>
      </w:r>
    </w:p>
    <w:p>
      <w:pPr>
        <w:spacing w:after="0" w:line="208" w:lineRule="exact"/>
        <w:rPr>
          <w:rFonts w:ascii="Courier New" w:cs="Courier New" w:eastAsia="Courier New" w:hAnsi="Courier New"/>
          <w:sz w:val="18"/>
          <w:szCs w:val="18"/>
          <w:color w:val="auto"/>
        </w:rPr>
      </w:pPr>
    </w:p>
    <w:p>
      <w:pPr>
        <w:jc w:val="both"/>
        <w:ind w:left="540" w:right="2099" w:firstLine="521"/>
        <w:spacing w:after="0" w:line="236" w:lineRule="auto"/>
        <w:tabs>
          <w:tab w:leader="none" w:pos="148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representing tendered shares are registered in the name(s) of any person(s) other than the person(s) signing this Letter of Transmittal; or</w:t>
      </w:r>
    </w:p>
    <w:p>
      <w:pPr>
        <w:spacing w:after="0" w:line="208" w:lineRule="exact"/>
        <w:rPr>
          <w:rFonts w:ascii="Courier New" w:cs="Courier New" w:eastAsia="Courier New" w:hAnsi="Courier New"/>
          <w:sz w:val="18"/>
          <w:szCs w:val="18"/>
          <w:color w:val="auto"/>
        </w:rPr>
      </w:pPr>
    </w:p>
    <w:p>
      <w:pPr>
        <w:ind w:left="540" w:right="2519" w:firstLine="521"/>
        <w:spacing w:after="0" w:line="268" w:lineRule="auto"/>
        <w:tabs>
          <w:tab w:leader="none" w:pos="148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not tendered or not accepted for purchase are to be registered in the name(s) of any person(s) other than the registered holder(s), then the Depositary will deduct from the purchase</w:t>
      </w:r>
    </w:p>
    <w:p>
      <w:pPr>
        <w:ind w:left="4220"/>
        <w:spacing w:after="0" w:line="233" w:lineRule="auto"/>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363" w:gutter="0" w:footer="0" w:header="0"/>
        </w:sectPr>
      </w:pPr>
    </w:p>
    <w:bookmarkStart w:id="62" w:name="page63"/>
    <w:bookmarkEnd w:id="62"/>
    <w:p>
      <w:pPr>
        <w:ind w:left="540" w:right="1779"/>
        <w:spacing w:after="0" w:line="237" w:lineRule="auto"/>
        <w:rPr>
          <w:sz w:val="20"/>
          <w:szCs w:val="20"/>
          <w:color w:val="auto"/>
        </w:rPr>
      </w:pPr>
      <w:r>
        <w:rPr>
          <w:rFonts w:ascii="Courier New" w:cs="Courier New" w:eastAsia="Courier New" w:hAnsi="Courier New"/>
          <w:sz w:val="18"/>
          <w:szCs w:val="18"/>
          <w:color w:val="auto"/>
        </w:rPr>
        <w:t>price the amount of any stock transfer taxes (whether imposed on the registered holder(s), such other person(s) or otherwise) payable on account of the transfer to such person, unless satisfactory evidence of the payment of such taxes or an exemption from them is submitted.</w:t>
      </w:r>
    </w:p>
    <w:p>
      <w:pPr>
        <w:spacing w:after="0" w:line="207" w:lineRule="exact"/>
        <w:rPr>
          <w:sz w:val="20"/>
          <w:szCs w:val="20"/>
          <w:color w:val="auto"/>
        </w:rPr>
      </w:pPr>
    </w:p>
    <w:p>
      <w:pPr>
        <w:ind w:right="1779" w:firstLine="535"/>
        <w:spacing w:after="0" w:line="271" w:lineRule="auto"/>
        <w:tabs>
          <w:tab w:leader="none" w:pos="84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Odd Lots. As described in Section 1 of the Offer to Purchase, if CAC is to purchase fewer than all shares tendered before the expiration date and not properly withdrawn, the shares purchased first will consist of all shares tendered by any shareholder who owns, beneficially or of record, an aggregate of fewer than 100 shares and who tenders all of such holder's shares at or below the purchase price. This preference will not be available unless all of such holder's shares are tendered at or below the purchase price. This preference will not be available unless the box captioned "Odd Lots" is completed.</w:t>
      </w:r>
    </w:p>
    <w:p>
      <w:pPr>
        <w:spacing w:after="0" w:line="185"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Order of Purchase in Event of Proration. As described in Section 1 of the Offer to Purchase, shareholders may designate the order in which their shares are to be purchased in the event of proration. The order of purchase may have an effect on the federal income tax classification of any gain or loss on the shares purchased. See Sections 1 and 13 of the Offer to Purchase.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Payment and Delivery Instructions. If certificate(s) for shares not tendered or not purchased and/or check(s) are to be issued in the name of a person other than the signer of this Letter of Transmittal or if such certificates and/or check(s) are to be sent to someone other than the person signing this Letter of Transmittal or to the signer at a different address, the box captioned "Special Payment Instructions" and/or the box captioned "Special Delivery Instructions" on this Letter of Transmittal should be completed as applicable and signatures must be guaranteed as described in Instructions 1 and 7.</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Irregularities. All questions as to the number of shares to be accepted, the price to be paid therefor and the validity, form, eligibility, including time of receipt, and acceptance for payment of any tender of shares will be determined by CAC in its sole discretion, which determinations shall be final and binding on all parties. CAC reserves the absolute right to reject any or all tenders of shares it determines not be in proper form or the acceptance of which or payment for which may, in the opinion of CAC, be unlawful. CAC also reserves the absolute right to waive any of the conditions of the tender offer and any defect or irregularity in the tender of any particular shares or any particular shareholder, and CAC's interpretation of the terms of the tender offer, including these instructions, will be final and binding on all parties. No tender of shares will be deemed to be properly made until all defects and irregularities have been cured or waived. Unless waived, any defects or irregularities in connection with tenders must be cured within such time as CAC shall determine. None of CAC, the Depositary, the Information Agent or any other person is or will be obligated to give notice of any defects or irregularities in tenders and none of them will incur any liability for failure to give any such notice.</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Questions and Requests for Assistance and Additional Copies. Any questions or requests for assistance or for additional copies of the Offer to Purchase, this Letter of Transmittal, the Notice of Guaranteed Delivery and other related materials may be directed to the Information Agent at the telephone number and address set forth on the back cover of this Letter of Transmittal. You may also contact your broker, dealer, commercial bank or trust company for assistance concerning the tender offer.</w:t>
      </w:r>
    </w:p>
    <w:p>
      <w:pPr>
        <w:spacing w:after="0" w:line="211"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Identification Number and Backup Withholding. Under the U.S. federal income tax backup withholding rules, unless an exemption applies under the applicable law and regulations, 28% of the gross proceeds payable to a shareholder or other payee pursuant to the tender offer must be withheld and remitted to the U.S. Internal Revenue Service ("IRS") unless the shareholder or other payee provides its taxpayer identification number ("TIN") (employer identification number or social security number) to the Depositary (as payer) and certifies under penalty of perjury that such number is correct. Therefore, each tendering shareholder should complete and sign the Substitute Form W-9 included as part of the Letter of Transmittal so as to provide the information and certification necessary to avoid backup withholding, unless such shareholder otherwise establishes to the satisfaction of the Depositary that it is not subject to backup withholding. If the Depositary is not provided with the correct TIN, the tendering shareholder also may be subject to penalties imposed by the IRS. The box in Part 3 of the form should be checked if the tendering</w:t>
      </w:r>
    </w:p>
    <w:p>
      <w:pPr>
        <w:spacing w:after="0" w:line="18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shareholder has not been issued a TIN and has applied for a TIN or intends to apply for a TIN in the near future. If the box in Part 3 is checked and the Depositary is not provided with a TIN prior to</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59" w:gutter="0" w:footer="0" w:header="0"/>
        </w:sectPr>
      </w:pPr>
    </w:p>
    <w:bookmarkStart w:id="63" w:name="page64"/>
    <w:bookmarkEnd w:id="63"/>
    <w:p>
      <w:pPr>
        <w:ind w:right="1779"/>
        <w:spacing w:after="0" w:line="268" w:lineRule="auto"/>
        <w:rPr>
          <w:sz w:val="20"/>
          <w:szCs w:val="20"/>
          <w:color w:val="auto"/>
        </w:rPr>
      </w:pPr>
      <w:r>
        <w:rPr>
          <w:rFonts w:ascii="Courier New" w:cs="Courier New" w:eastAsia="Courier New" w:hAnsi="Courier New"/>
          <w:sz w:val="16"/>
          <w:szCs w:val="16"/>
          <w:color w:val="auto"/>
        </w:rPr>
        <w:t>payment, the Depositary will withhold 28% on all such payments. If withholding results in an overpayment of taxes, a refund may be obtained. Certain "exempt recipients" (including, among others, certain Non-United States Holders (as defined below) and some corporations) are not subject to these backup withholding requirements. In order for a Non-United States Holder to qualify as an exempt recipient, that shareholder must submit an IRS Form W-8BEN (or other applicable IRS Form), signed under penalties of perjury, attesting to that shareholder's exempt status. Such statement can be obtained from the Depositary.</w:t>
      </w:r>
    </w:p>
    <w:p>
      <w:pPr>
        <w:spacing w:after="0" w:line="1" w:lineRule="exact"/>
        <w:rPr>
          <w:sz w:val="20"/>
          <w:szCs w:val="20"/>
          <w:color w:val="auto"/>
        </w:rPr>
      </w:pPr>
    </w:p>
    <w:p>
      <w:pPr>
        <w:ind w:right="1779" w:firstLine="535"/>
        <w:spacing w:after="0" w:line="269" w:lineRule="auto"/>
        <w:tabs>
          <w:tab w:leader="none" w:pos="9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on Non-United States Holders. Even if a Non-United States Holder (as defined below) has provided the required certification to avoid backup withholding, the Depositary will withhold United States federal income taxes equal to 30% of the gross payments payable to a Non-United States Holder or such holder's agent unless the Depositary determines that a reduced rate of withholding is available pursuant to a tax treaty or that an exemption from withholding is applicable because such gross proceeds are effectively connected with the Non-United States Holder's conduct of a trade or business within the United States. For this purpose, a "Non-United States Holder" is any shareholder that for United States federal income tax purposes is not (i) a citizen or resident of the United States, (ii) a corporation or partnership created or organized in or under the laws of the United States or any State or division thereof (including the District of Columbia), (iii) an estate the income of which is subject to United States federal income taxation regardless of the source of such income, or (iv) a trust (a) if a court within the United States is able to exercise primary supervision over the administration of the trust and</w:t>
      </w:r>
    </w:p>
    <w:p>
      <w:pPr>
        <w:spacing w:after="0" w:line="193" w:lineRule="exact"/>
        <w:rPr>
          <w:rFonts w:ascii="Courier New" w:cs="Courier New" w:eastAsia="Courier New" w:hAnsi="Courier New"/>
          <w:sz w:val="16"/>
          <w:szCs w:val="16"/>
          <w:color w:val="auto"/>
        </w:rPr>
      </w:pPr>
    </w:p>
    <w:p>
      <w:pPr>
        <w:ind w:right="1779" w:firstLine="8"/>
        <w:spacing w:after="0" w:line="238" w:lineRule="auto"/>
        <w:tabs>
          <w:tab w:leader="none" w:pos="42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U.S. persons have the authority to control all of the substantial decisions of the trust, or certain trusts considered U.S. persons for federal income tax purposes. In order to obtain a reduced rate of withholding pursuant to a tax treaty, a Non-United States Holder must deliver to the Depositary before the payment a properly completed and executed IRS Form W-8BEN (or other applicable IRS Form). In order to obtain an exemption from withholding on the grounds that the gross proceeds paid pursuant to the tender offer are effectively connected with the conduct of a trade or business within the United States, a Non-United States Holder must deliver to the Depositary a properly completed and executed IRS Form W-8ECI. The Depositary will determine a shareholder's status as a Non-United States Holder and eligibility for a reduced rate of, or an exemption from, withholding by reference to outstanding certificates or statements concerning eligibility for a reduced rate of, or exemption from, withholding (e.g., IRS Form W-8BEN or IRS Form W-8ECI) unless facts and circumstances indicate that such reliance is not warranted. A Non-United States Holder may be eligible to obtain a refund of all or a portion of any tax withheld if such Non-United States Holder meets those tests described in Section 13 of the Offer to Purchase that would characterize the exchange as a sale (as opposed to a dividend) or is otherwise able to establish that no tax or a reduced amount of tax is due.</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NON-UNITED STATES HOLDERS ARE URGED TO CONSULT THEIR OWN TAX ADVISORS REGARDING THE APPLICATION OF UNITED STATES FEDERAL INCOME TAX WITHHOLDING, INCLUDING ELIGIBILITY FOR A WITHHOLDING TAX REDUCTION OR EXEMPTION, AND THE REFUND PROCEDURE.</w:t>
      </w:r>
    </w:p>
    <w:p>
      <w:pPr>
        <w:spacing w:after="0" w:line="207" w:lineRule="exact"/>
        <w:rPr>
          <w:sz w:val="20"/>
          <w:szCs w:val="20"/>
          <w:color w:val="auto"/>
        </w:rPr>
      </w:pPr>
    </w:p>
    <w:p>
      <w:pPr>
        <w:ind w:right="1779" w:firstLine="535"/>
        <w:spacing w:after="0" w:line="268" w:lineRule="auto"/>
        <w:tabs>
          <w:tab w:leader="none" w:pos="948"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Stolen, Destroyed or Mutilated Certificates. If you are unable to locate the Certificate(s) representing your shares, contact the Depositary at</w:t>
      </w:r>
    </w:p>
    <w:p>
      <w:pPr>
        <w:ind w:right="2099" w:firstLine="8"/>
        <w:spacing w:after="0" w:line="236" w:lineRule="auto"/>
        <w:tabs>
          <w:tab w:leader="none" w:pos="63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245-7630. The Depositary will instruct you on the procedures to follow. This should occur promptly so that you can timely deliver your Letter of Transmittal and the required documents to the Depositary.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CAC 401(k) Profit Sharing Plan and Trust. Participants in the CAC 401(k) Profit Sharing Plan and Trust may not use this Letter of Transmittal to direct the tender of shares held in their account under the plan. Participants in the CAC 401(k) Profit Sharing Plan and Trust are urged to carefully read the "Letter to Participants in the CAC 401(k) Profit Sharing Plan and Trust" sent to them.</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64" w:name="page65"/>
    <w:bookmarkEnd w:id="64"/>
    <w:p>
      <w:pPr>
        <w:ind w:right="1779" w:firstLine="527"/>
        <w:spacing w:after="0" w:line="237" w:lineRule="auto"/>
        <w:rPr>
          <w:sz w:val="20"/>
          <w:szCs w:val="20"/>
          <w:color w:val="auto"/>
        </w:rPr>
      </w:pPr>
      <w:r>
        <w:rPr>
          <w:rFonts w:ascii="Courier New" w:cs="Courier New" w:eastAsia="Courier New" w:hAnsi="Courier New"/>
          <w:sz w:val="18"/>
          <w:szCs w:val="18"/>
          <w:color w:val="auto"/>
        </w:rPr>
        <w:t>IMPORTANT: THIS LETTER OF TRANSMITTAL OR A MANUALLY SIGNED PHOTOCOPY OF IT (TOGETHER WITH CERTIFICATE(S) FOR SHARES OR CONFIRMATION OF BOOK-ENTRY TRANSFER AND ALL OTHER REQUIRED DOCUMENTS) OR, IF APPLICABLE, THE NOTICE OF GUARANTEED DELIVERY MUST BE RECEIVED BY THE DEPOSITARY BEFORE 5:00 P.M., NEW YORK CITY TIME, ON THE EXPIRATION DATE.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65" w:name="page66"/>
    <w:bookmarkEnd w:id="65"/>
    <w:p>
      <w:pPr>
        <w:ind w:left="2860"/>
        <w:spacing w:after="0"/>
        <w:rPr>
          <w:sz w:val="20"/>
          <w:szCs w:val="20"/>
          <w:color w:val="auto"/>
        </w:rPr>
      </w:pPr>
      <w:r>
        <w:rPr>
          <w:rFonts w:ascii="Courier New" w:cs="Courier New" w:eastAsia="Courier New" w:hAnsi="Courier New"/>
          <w:sz w:val="18"/>
          <w:szCs w:val="18"/>
          <w:color w:val="auto"/>
        </w:rPr>
        <w:t>IMPORTANT TAX INFORMATION</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Under the Federal income tax law, a shareholder whose tendered Shares are accepted for payment is required by law to provide the Depositary (as payer) with such shareholder's correct TIN on Substitute Form W-9 below. If such shareholder is an individual, the TIN is such shareholder's social security number. If the Depositary is not provided with the correct TIN, the shareholder may be subject to a $50 penalty imposed by the Internal Revenue Service and payments that are made to such shareholder with respect to Shares purchased pursuant to the tender offer may be subject to backup withholding of 28%.</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shareholders including, among others, certain corporations and certain foreign individuals, are not subject to these backup withholding and reporting requirements. In order for a Non-United States Holder to qualify as an exempt recipient, such shareholder must submit an appropriate Form W-8, signed under penalties of perjury, attesting to such shareholder's exempt status. The appropriate Form W-8 can be obtained from the Depositary. Exempt shareholders should furnish their TIN, write "Exempt" on the face of the Substitute Form W-9, and sign, date and return the Substitute Form W-9 to the Information Agent. See the enclosed Guidelines for Certification of Taxpayer Identification Number on Substitute Form W-9 for additional instructions. A shareholder should consult his or her tax advisor as to such shareholder's qualification for an exemption from backup withholding and the procedure for obtaining such exemption.</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backup withholding applies, the Depositary is required to withhold 28% of any payments made to the shareholder. Backup withholding is not an additional tax. Rather, the Federal income tax liability of persons subject to backup withholding will be reduced by the amount of tax withheld. If withholding results in an overpayment of taxes, a refund may be obtained from the Internal Revenue Service.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SUBSTITUTE FORM W-9</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To prevent backup withholding on payments that are made to a shareholder with respect to Shares purchased pursuant to the tender offer, the shareholder is required to notify the Depositary of such shareholder's correct TIN by completing the form below certifying that (a) the TIN provided on Substitute Form W-9 is correct (or that such shareholder is awaiting a TIN) and (b) that</w:t>
      </w:r>
    </w:p>
    <w:p>
      <w:pPr>
        <w:spacing w:after="0" w:line="1" w:lineRule="exact"/>
        <w:rPr>
          <w:sz w:val="20"/>
          <w:szCs w:val="20"/>
          <w:color w:val="auto"/>
        </w:rPr>
      </w:pPr>
    </w:p>
    <w:p>
      <w:pPr>
        <w:ind w:right="1879" w:firstLine="8"/>
        <w:spacing w:after="0" w:line="237"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shareholder has not been notified by the Internal Revenue Service that such shareholder is subject to backup withholding as a result of a failure to report all interest or dividends or (ii) the Internal Revenue Service has notified such shareholder that such shareholder is no longer subject to backup withholding.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 NUMBER TO GIVE THE DEPOSITARY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shareholder is required to give the Depositary the social security number or employer identification number of the record holder of the Shares tendered hereby. If the Shares are in more than one name or are not in the name of the actual owner, consult the enclosed Guidelines for Certification of Taxpayer Identification Number on Substitute Form W-9 for additional guidance on which number to report. If the tendering shareholder has not been issued a TIN and has applied for a number or intends to apply for a number in the near future, the shareholder should write "Applied For" in the space provided for the TIN in Part I, and sign and date the Substitute Form W-9 and the Certificate of Awaiting Taxpayer Identification Number. If "Applied For" is written in Part I and the Depositary is not provided with a TIN by the time for payment, the Depositary will withhold 28% of all payments of the purchase price to such shareholder.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66" w:name="page67"/>
    <w:bookmarkEnd w:id="66"/>
    <w:p>
      <w:pPr>
        <w:jc w:val="right"/>
        <w:ind w:right="3359"/>
        <w:spacing w:after="0"/>
        <w:rPr>
          <w:sz w:val="20"/>
          <w:szCs w:val="20"/>
          <w:color w:val="auto"/>
        </w:rPr>
      </w:pPr>
      <w:r>
        <w:rPr>
          <w:rFonts w:ascii="Courier New" w:cs="Courier New" w:eastAsia="Courier New" w:hAnsi="Courier New"/>
          <w:sz w:val="18"/>
          <w:szCs w:val="18"/>
          <w:color w:val="auto"/>
        </w:rPr>
        <w:t>ALL TENDERING HOLDERS MUST COMPLETE THE FOLLOWING:</w:t>
      </w:r>
    </w:p>
    <w:p>
      <w:pPr>
        <w:spacing w:after="0" w:line="201"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63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PAYOR'S NAME: COMPUTERSHARE TRUST COMPANY OF NEW YORK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SUBSTITUTE PART</w:t>
      </w:r>
    </w:p>
    <w:p>
      <w:pPr>
        <w:spacing w:after="0" w:line="4" w:lineRule="exact"/>
        <w:rPr>
          <w:rFonts w:ascii="Courier New" w:cs="Courier New" w:eastAsia="Courier New" w:hAnsi="Courier New"/>
          <w:sz w:val="18"/>
          <w:szCs w:val="18"/>
          <w:color w:val="auto"/>
        </w:rPr>
      </w:pPr>
    </w:p>
    <w:p>
      <w:pPr>
        <w:jc w:val="both"/>
        <w:ind w:left="160" w:right="87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1 -- PLEASE PROVIDE YOUR</w:t>
      </w:r>
    </w:p>
    <w:p>
      <w:pPr>
        <w:jc w:val="center"/>
        <w:ind w:right="8639"/>
        <w:spacing w:after="0" w:line="233" w:lineRule="auto"/>
        <w:rPr>
          <w:sz w:val="20"/>
          <w:szCs w:val="20"/>
          <w:color w:val="auto"/>
        </w:rPr>
      </w:pPr>
      <w:r>
        <w:rPr>
          <w:rFonts w:ascii="Courier New" w:cs="Courier New" w:eastAsia="Courier New" w:hAnsi="Courier New"/>
          <w:sz w:val="18"/>
          <w:szCs w:val="18"/>
          <w:color w:val="auto"/>
        </w:rPr>
        <w:t>TIN IN THE BOX</w:t>
      </w:r>
    </w:p>
    <w:p>
      <w:pPr>
        <w:jc w:val="center"/>
        <w:ind w:right="8639"/>
        <w:spacing w:after="0"/>
        <w:rPr>
          <w:sz w:val="20"/>
          <w:szCs w:val="20"/>
          <w:color w:val="auto"/>
        </w:rPr>
      </w:pPr>
      <w:r>
        <w:rPr>
          <w:rFonts w:ascii="Courier New" w:cs="Courier New" w:eastAsia="Courier New" w:hAnsi="Courier New"/>
          <w:sz w:val="18"/>
          <w:szCs w:val="18"/>
          <w:color w:val="auto"/>
        </w:rPr>
        <w:t>AT THE RIGHT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CERTIFY BY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Social Security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 OR FORM</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W-9 SIGNING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DATING BELOW.</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Employer</w:t>
      </w:r>
    </w:p>
    <w:p>
      <w:pPr>
        <w:jc w:val="center"/>
        <w:ind w:right="8639"/>
        <w:spacing w:after="0"/>
        <w:rPr>
          <w:sz w:val="20"/>
          <w:szCs w:val="20"/>
          <w:color w:val="auto"/>
        </w:rPr>
      </w:pPr>
      <w:r>
        <w:rPr>
          <w:rFonts w:ascii="Courier New" w:cs="Courier New" w:eastAsia="Courier New" w:hAnsi="Courier New"/>
          <w:sz w:val="18"/>
          <w:szCs w:val="18"/>
          <w:color w:val="auto"/>
        </w:rPr>
        <w:t>Identification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Number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DEPARTMENT OF</w:t>
      </w:r>
    </w:p>
    <w:p>
      <w:pPr>
        <w:jc w:val="center"/>
        <w:ind w:right="8639"/>
        <w:spacing w:after="0"/>
        <w:rPr>
          <w:sz w:val="20"/>
          <w:szCs w:val="20"/>
          <w:color w:val="auto"/>
        </w:rPr>
      </w:pPr>
      <w:r>
        <w:rPr>
          <w:rFonts w:ascii="Courier New" w:cs="Courier New" w:eastAsia="Courier New" w:hAnsi="Courier New"/>
          <w:sz w:val="18"/>
          <w:szCs w:val="18"/>
          <w:color w:val="auto"/>
        </w:rPr>
        <w:t>THE TREASURY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Name: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8639" w:firstLine="271"/>
        <w:spacing w:after="0" w:line="268" w:lineRule="auto"/>
        <w:tabs>
          <w:tab w:leader="none" w:pos="47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REVENUE SERVICE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PAYOR'S REQUEST</w:t>
      </w:r>
    </w:p>
    <w:p>
      <w:pPr>
        <w:spacing w:after="0" w:line="4" w:lineRule="exact"/>
        <w:rPr>
          <w:rFonts w:ascii="Courier New" w:cs="Courier New" w:eastAsia="Courier New" w:hAnsi="Courier New"/>
          <w:sz w:val="16"/>
          <w:szCs w:val="16"/>
          <w:color w:val="auto"/>
        </w:rPr>
      </w:pPr>
    </w:p>
    <w:p>
      <w:pPr>
        <w:jc w:val="center"/>
        <w:ind w:right="863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Business Name TAXPAYER IDENTIFICATION For payees exempt from NUMBER ("TIN") Please check appropriate box back-up withholding, check [ ] Individual/Sole Proprietor the Exempt box below. [ ] Corporation [ ] Partnership [ ] Other [ ] Exempt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Address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bookmarkStart w:id="67" w:name="page68"/>
    <w:bookmarkEnd w:id="67"/>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City, State,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 3 --</w:t>
      </w:r>
    </w:p>
    <w:p>
      <w:pPr>
        <w:jc w:val="center"/>
        <w:ind w:right="8639"/>
        <w:spacing w:after="0"/>
        <w:rPr>
          <w:sz w:val="20"/>
          <w:szCs w:val="20"/>
          <w:color w:val="auto"/>
        </w:rPr>
      </w:pPr>
      <w:r>
        <w:rPr>
          <w:rFonts w:ascii="Courier New" w:cs="Courier New" w:eastAsia="Courier New" w:hAnsi="Courier New"/>
          <w:sz w:val="18"/>
          <w:szCs w:val="18"/>
          <w:color w:val="auto"/>
        </w:rPr>
        <w:t>AWAITING TIN [</w:t>
      </w:r>
    </w:p>
    <w:p>
      <w:pPr>
        <w:spacing w:after="0" w:line="3" w:lineRule="exact"/>
        <w:rPr>
          <w:sz w:val="20"/>
          <w:szCs w:val="20"/>
          <w:color w:val="auto"/>
        </w:rPr>
      </w:pPr>
    </w:p>
    <w:p>
      <w:pPr>
        <w:ind w:left="160" w:right="8779" w:firstLine="217"/>
        <w:spacing w:after="0" w:line="268" w:lineRule="auto"/>
        <w:tabs>
          <w:tab w:leader="none" w:pos="58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complete the</w:t>
      </w:r>
    </w:p>
    <w:p>
      <w:pPr>
        <w:jc w:val="center"/>
        <w:ind w:right="8639"/>
        <w:spacing w:after="0" w:line="233"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Authority</w:t>
      </w:r>
    </w:p>
    <w:p>
      <w:pPr>
        <w:jc w:val="center"/>
        <w:ind w:right="8639"/>
        <w:spacing w:after="0" w:line="237" w:lineRule="auto"/>
        <w:rPr>
          <w:sz w:val="20"/>
          <w:szCs w:val="20"/>
          <w:color w:val="auto"/>
        </w:rPr>
      </w:pPr>
      <w:r>
        <w:rPr>
          <w:rFonts w:ascii="Courier New" w:cs="Courier New" w:eastAsia="Courier New" w:hAnsi="Courier New"/>
          <w:sz w:val="18"/>
          <w:szCs w:val="18"/>
          <w:color w:val="auto"/>
        </w:rPr>
        <w:t>Taxpayer</w:t>
      </w:r>
    </w:p>
    <w:p>
      <w:pPr>
        <w:ind w:left="60"/>
        <w:spacing w:after="0"/>
        <w:rPr>
          <w:sz w:val="20"/>
          <w:szCs w:val="20"/>
          <w:color w:val="auto"/>
        </w:rPr>
      </w:pPr>
      <w:r>
        <w:rPr>
          <w:rFonts w:ascii="Courier New" w:cs="Courier New" w:eastAsia="Courier New" w:hAnsi="Courier New"/>
          <w:sz w:val="18"/>
          <w:szCs w:val="18"/>
          <w:color w:val="auto"/>
        </w:rPr>
        <w:t>Identification</w:t>
      </w:r>
    </w:p>
    <w:p>
      <w:pPr>
        <w:ind w:left="60"/>
        <w:spacing w:after="0" w:line="237" w:lineRule="auto"/>
        <w:rPr>
          <w:sz w:val="20"/>
          <w:szCs w:val="20"/>
          <w:color w:val="auto"/>
        </w:rPr>
      </w:pPr>
      <w:r>
        <w:rPr>
          <w:rFonts w:ascii="Courier New" w:cs="Courier New" w:eastAsia="Courier New" w:hAnsi="Courier New"/>
          <w:sz w:val="18"/>
          <w:szCs w:val="18"/>
          <w:color w:val="auto"/>
        </w:rPr>
        <w:t>Numbers below.</w:t>
      </w:r>
    </w:p>
    <w:p>
      <w:pPr>
        <w:jc w:val="center"/>
        <w:ind w:right="8639"/>
        <w:spacing w:after="0"/>
        <w:rPr>
          <w:sz w:val="20"/>
          <w:szCs w:val="20"/>
          <w:color w:val="auto"/>
        </w:rPr>
      </w:pPr>
      <w:r>
        <w:rPr>
          <w:rFonts w:ascii="Courier New" w:cs="Courier New" w:eastAsia="Courier New" w:hAnsi="Courier New"/>
          <w:sz w:val="18"/>
          <w:szCs w:val="18"/>
          <w:color w:val="auto"/>
        </w:rPr>
        <w:t>PART 2 --</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Under penalties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of perjury, I</w:t>
      </w:r>
    </w:p>
    <w:p>
      <w:pPr>
        <w:ind w:left="120"/>
        <w:spacing w:after="0" w:line="238" w:lineRule="auto"/>
        <w:rPr>
          <w:sz w:val="20"/>
          <w:szCs w:val="20"/>
          <w:color w:val="auto"/>
        </w:rPr>
      </w:pPr>
      <w:r>
        <w:rPr>
          <w:rFonts w:ascii="Courier New" w:cs="Courier New" w:eastAsia="Courier New" w:hAnsi="Courier New"/>
          <w:sz w:val="18"/>
          <w:szCs w:val="18"/>
          <w:color w:val="auto"/>
        </w:rPr>
        <w:t>certify that:</w:t>
      </w:r>
    </w:p>
    <w:p>
      <w:pPr>
        <w:spacing w:after="0" w:line="5" w:lineRule="exact"/>
        <w:rPr>
          <w:sz w:val="20"/>
          <w:szCs w:val="20"/>
          <w:color w:val="auto"/>
        </w:rPr>
      </w:pPr>
    </w:p>
    <w:p>
      <w:pPr>
        <w:jc w:val="both"/>
        <w:ind w:left="120" w:right="8679" w:hanging="59"/>
        <w:spacing w:after="0" w:line="268" w:lineRule="auto"/>
        <w:tabs>
          <w:tab w:leader="none" w:pos="48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shown on this</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is my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correct TIN (or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 am waiting</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for a number 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 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 (2) I am</w:t>
      </w:r>
    </w:p>
    <w:p>
      <w:pPr>
        <w:jc w:val="center"/>
        <w:ind w:right="8639"/>
        <w:spacing w:after="0"/>
        <w:rPr>
          <w:sz w:val="20"/>
          <w:szCs w:val="20"/>
          <w:color w:val="auto"/>
        </w:rPr>
      </w:pPr>
      <w:r>
        <w:rPr>
          <w:rFonts w:ascii="Courier New" w:cs="Courier New" w:eastAsia="Courier New" w:hAnsi="Courier New"/>
          <w:sz w:val="18"/>
          <w:szCs w:val="18"/>
          <w:color w:val="auto"/>
        </w:rPr>
        <w:t>not subject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backup</w:t>
      </w:r>
    </w:p>
    <w:p>
      <w:pPr>
        <w:jc w:val="center"/>
        <w:ind w:right="8639"/>
        <w:spacing w:after="0" w:line="238" w:lineRule="auto"/>
        <w:rPr>
          <w:sz w:val="20"/>
          <w:szCs w:val="20"/>
          <w:color w:val="auto"/>
        </w:rPr>
      </w:pPr>
      <w:r>
        <w:rPr>
          <w:rFonts w:ascii="Courier New" w:cs="Courier New" w:eastAsia="Courier New" w:hAnsi="Courier New"/>
          <w:sz w:val="18"/>
          <w:szCs w:val="18"/>
          <w:color w:val="auto"/>
        </w:rPr>
        <w:t>withholding</w:t>
      </w:r>
    </w:p>
    <w:p>
      <w:pPr>
        <w:jc w:val="center"/>
        <w:ind w:right="8639"/>
        <w:spacing w:after="0"/>
        <w:rPr>
          <w:sz w:val="20"/>
          <w:szCs w:val="20"/>
          <w:color w:val="auto"/>
        </w:rPr>
      </w:pPr>
      <w:r>
        <w:rPr>
          <w:rFonts w:ascii="Courier New" w:cs="Courier New" w:eastAsia="Courier New" w:hAnsi="Courier New"/>
          <w:sz w:val="18"/>
          <w:szCs w:val="18"/>
          <w:color w:val="auto"/>
        </w:rPr>
        <w:t>because: (a) I</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 exempt from</w:t>
      </w:r>
    </w:p>
    <w:p>
      <w:pPr>
        <w:jc w:val="center"/>
        <w:ind w:right="8639"/>
        <w:spacing w:after="0"/>
        <w:rPr>
          <w:sz w:val="20"/>
          <w:szCs w:val="20"/>
          <w:color w:val="auto"/>
        </w:rPr>
      </w:pPr>
      <w:r>
        <w:rPr>
          <w:rFonts w:ascii="Courier New" w:cs="Courier New" w:eastAsia="Courier New" w:hAnsi="Courier New"/>
          <w:sz w:val="18"/>
          <w:szCs w:val="18"/>
          <w:color w:val="auto"/>
        </w:rPr>
        <w:t>backup</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withholding, or</w:t>
      </w:r>
    </w:p>
    <w:p>
      <w:pPr>
        <w:spacing w:after="0" w:line="21" w:lineRule="exact"/>
        <w:rPr>
          <w:sz w:val="20"/>
          <w:szCs w:val="20"/>
          <w:color w:val="auto"/>
        </w:rPr>
      </w:pPr>
    </w:p>
    <w:p>
      <w:pPr>
        <w:jc w:val="both"/>
        <w:ind w:left="120" w:right="8679" w:hanging="59"/>
        <w:spacing w:after="0" w:line="268" w:lineRule="auto"/>
        <w:tabs>
          <w:tab w:leader="none" w:pos="48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not been notified</w:t>
      </w:r>
    </w:p>
    <w:p>
      <w:pPr>
        <w:jc w:val="center"/>
        <w:ind w:right="8639"/>
        <w:spacing w:after="0"/>
        <w:rPr>
          <w:sz w:val="20"/>
          <w:szCs w:val="20"/>
          <w:color w:val="auto"/>
        </w:rPr>
      </w:pPr>
      <w:r>
        <w:rPr>
          <w:rFonts w:ascii="Courier New" w:cs="Courier New" w:eastAsia="Courier New" w:hAnsi="Courier New"/>
          <w:sz w:val="16"/>
          <w:szCs w:val="16"/>
          <w:color w:val="auto"/>
        </w:rPr>
        <w:t>by the Internal</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Revenue Service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"IRS")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that I am</w:t>
      </w:r>
    </w:p>
    <w:p>
      <w:pPr>
        <w:jc w:val="center"/>
        <w:ind w:right="8639"/>
        <w:spacing w:after="0"/>
        <w:rPr>
          <w:sz w:val="20"/>
          <w:szCs w:val="20"/>
          <w:color w:val="auto"/>
        </w:rPr>
      </w:pPr>
      <w:r>
        <w:rPr>
          <w:rFonts w:ascii="Courier New" w:cs="Courier New" w:eastAsia="Courier New" w:hAnsi="Courier New"/>
          <w:sz w:val="18"/>
          <w:szCs w:val="18"/>
          <w:color w:val="auto"/>
        </w:rPr>
        <w:t>subject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backup</w:t>
      </w:r>
    </w:p>
    <w:p>
      <w:pPr>
        <w:jc w:val="center"/>
        <w:ind w:right="8639"/>
        <w:spacing w:after="0" w:line="238" w:lineRule="auto"/>
        <w:rPr>
          <w:sz w:val="20"/>
          <w:szCs w:val="20"/>
          <w:color w:val="auto"/>
        </w:rPr>
      </w:pPr>
      <w:r>
        <w:rPr>
          <w:rFonts w:ascii="Courier New" w:cs="Courier New" w:eastAsia="Courier New" w:hAnsi="Courier New"/>
          <w:sz w:val="18"/>
          <w:szCs w:val="18"/>
          <w:color w:val="auto"/>
        </w:rPr>
        <w:t>withholding as</w:t>
      </w:r>
    </w:p>
    <w:p>
      <w:pPr>
        <w:jc w:val="center"/>
        <w:ind w:right="8639"/>
        <w:spacing w:after="0"/>
        <w:rPr>
          <w:sz w:val="20"/>
          <w:szCs w:val="20"/>
          <w:color w:val="auto"/>
        </w:rPr>
      </w:pPr>
      <w:r>
        <w:rPr>
          <w:rFonts w:ascii="Courier New" w:cs="Courier New" w:eastAsia="Courier New" w:hAnsi="Courier New"/>
          <w:sz w:val="18"/>
          <w:szCs w:val="18"/>
          <w:color w:val="auto"/>
        </w:rPr>
        <w:t>a result of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failure to</w:t>
      </w:r>
    </w:p>
    <w:p>
      <w:pPr>
        <w:jc w:val="center"/>
        <w:ind w:right="8639"/>
        <w:spacing w:after="0"/>
        <w:rPr>
          <w:sz w:val="20"/>
          <w:szCs w:val="20"/>
          <w:color w:val="auto"/>
        </w:rPr>
      </w:pPr>
      <w:r>
        <w:rPr>
          <w:rFonts w:ascii="Courier New" w:cs="Courier New" w:eastAsia="Courier New" w:hAnsi="Courier New"/>
          <w:sz w:val="18"/>
          <w:szCs w:val="18"/>
          <w:color w:val="auto"/>
        </w:rPr>
        <w:t>report all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interest on</w:t>
      </w:r>
    </w:p>
    <w:p>
      <w:pPr>
        <w:jc w:val="center"/>
        <w:ind w:right="8639"/>
        <w:spacing w:after="0"/>
        <w:rPr>
          <w:sz w:val="20"/>
          <w:szCs w:val="20"/>
          <w:color w:val="auto"/>
        </w:rPr>
      </w:pPr>
      <w:r>
        <w:rPr>
          <w:rFonts w:ascii="Courier New" w:cs="Courier New" w:eastAsia="Courier New" w:hAnsi="Courier New"/>
          <w:sz w:val="18"/>
          <w:szCs w:val="18"/>
          <w:color w:val="auto"/>
        </w:rPr>
        <w:t>dividends, or</w:t>
      </w:r>
    </w:p>
    <w:p>
      <w:pPr>
        <w:spacing w:after="0" w:line="3" w:lineRule="exact"/>
        <w:rPr>
          <w:sz w:val="20"/>
          <w:szCs w:val="20"/>
          <w:color w:val="auto"/>
        </w:rPr>
      </w:pPr>
    </w:p>
    <w:p>
      <w:pPr>
        <w:ind w:left="220" w:right="8639" w:hanging="212"/>
        <w:spacing w:after="0" w:line="268" w:lineRule="auto"/>
        <w:tabs>
          <w:tab w:leader="none" w:pos="43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IRS has notified me</w:t>
      </w:r>
    </w:p>
    <w:p>
      <w:pPr>
        <w:jc w:val="center"/>
        <w:ind w:right="8639"/>
        <w:spacing w:after="0" w:line="233" w:lineRule="auto"/>
        <w:rPr>
          <w:sz w:val="20"/>
          <w:szCs w:val="20"/>
          <w:color w:val="auto"/>
        </w:rPr>
      </w:pPr>
      <w:r>
        <w:rPr>
          <w:rFonts w:ascii="Courier New" w:cs="Courier New" w:eastAsia="Courier New" w:hAnsi="Courier New"/>
          <w:sz w:val="18"/>
          <w:szCs w:val="18"/>
          <w:color w:val="auto"/>
        </w:rPr>
        <w:t>that I am no</w:t>
      </w:r>
    </w:p>
    <w:p>
      <w:pPr>
        <w:jc w:val="center"/>
        <w:ind w:right="8639"/>
        <w:spacing w:after="0"/>
        <w:rPr>
          <w:sz w:val="20"/>
          <w:szCs w:val="20"/>
          <w:color w:val="auto"/>
        </w:rPr>
      </w:pPr>
      <w:r>
        <w:rPr>
          <w:rFonts w:ascii="Courier New" w:cs="Courier New" w:eastAsia="Courier New" w:hAnsi="Courier New"/>
          <w:sz w:val="18"/>
          <w:szCs w:val="18"/>
          <w:color w:val="auto"/>
        </w:rPr>
        <w:t>longer subject</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backup</w:t>
      </w:r>
    </w:p>
    <w:p>
      <w:pPr>
        <w:jc w:val="center"/>
        <w:ind w:right="8639"/>
        <w:spacing w:after="0"/>
        <w:rPr>
          <w:sz w:val="20"/>
          <w:szCs w:val="20"/>
          <w:color w:val="auto"/>
        </w:rPr>
      </w:pPr>
      <w:r>
        <w:rPr>
          <w:rFonts w:ascii="Courier New" w:cs="Courier New" w:eastAsia="Courier New" w:hAnsi="Courier New"/>
          <w:sz w:val="18"/>
          <w:szCs w:val="18"/>
          <w:color w:val="auto"/>
        </w:rPr>
        <w:t>withholding;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(3) I am a</w:t>
      </w:r>
    </w:p>
    <w:p>
      <w:pPr>
        <w:jc w:val="center"/>
        <w:ind w:right="8639"/>
        <w:spacing w:after="0"/>
        <w:rPr>
          <w:sz w:val="20"/>
          <w:szCs w:val="20"/>
          <w:color w:val="auto"/>
        </w:rPr>
      </w:pPr>
      <w:r>
        <w:rPr>
          <w:rFonts w:ascii="Courier New" w:cs="Courier New" w:eastAsia="Courier New" w:hAnsi="Courier New"/>
          <w:sz w:val="18"/>
          <w:szCs w:val="18"/>
          <w:color w:val="auto"/>
        </w:rPr>
        <w:t>U.S. person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(including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U.S. resident</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alien).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CERTIFICATION</w:t>
      </w:r>
    </w:p>
    <w:p>
      <w:pPr>
        <w:jc w:val="center"/>
        <w:ind w:right="8639"/>
        <w:spacing w:after="0"/>
        <w:rPr>
          <w:sz w:val="20"/>
          <w:szCs w:val="20"/>
          <w:color w:val="auto"/>
        </w:rPr>
      </w:pPr>
      <w:r>
        <w:rPr>
          <w:rFonts w:ascii="Courier New" w:cs="Courier New" w:eastAsia="Courier New" w:hAnsi="Courier New"/>
          <w:sz w:val="18"/>
          <w:szCs w:val="18"/>
          <w:color w:val="auto"/>
        </w:rPr>
        <w:t>INSTRUCTIONS--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You must cross</w:t>
      </w:r>
    </w:p>
    <w:p>
      <w:pPr>
        <w:jc w:val="center"/>
        <w:ind w:right="8639"/>
        <w:spacing w:after="0" w:line="238" w:lineRule="auto"/>
        <w:rPr>
          <w:sz w:val="20"/>
          <w:szCs w:val="20"/>
          <w:color w:val="auto"/>
        </w:rPr>
      </w:pPr>
      <w:r>
        <w:rPr>
          <w:rFonts w:ascii="Courier New" w:cs="Courier New" w:eastAsia="Courier New" w:hAnsi="Courier New"/>
          <w:sz w:val="18"/>
          <w:szCs w:val="18"/>
          <w:color w:val="auto"/>
        </w:rPr>
        <w:t>out item (2)</w:t>
      </w:r>
    </w:p>
    <w:p>
      <w:pPr>
        <w:jc w:val="center"/>
        <w:ind w:right="8639"/>
        <w:spacing w:after="0"/>
        <w:rPr>
          <w:sz w:val="20"/>
          <w:szCs w:val="20"/>
          <w:color w:val="auto"/>
        </w:rPr>
      </w:pPr>
      <w:r>
        <w:rPr>
          <w:rFonts w:ascii="Courier New" w:cs="Courier New" w:eastAsia="Courier New" w:hAnsi="Courier New"/>
          <w:sz w:val="18"/>
          <w:szCs w:val="18"/>
          <w:color w:val="auto"/>
        </w:rPr>
        <w:t>above if you</w:t>
      </w:r>
    </w:p>
    <w:p>
      <w:pPr>
        <w:jc w:val="center"/>
        <w:ind w:right="8639"/>
        <w:spacing w:after="0" w:line="237" w:lineRule="auto"/>
        <w:rPr>
          <w:sz w:val="20"/>
          <w:szCs w:val="20"/>
          <w:color w:val="auto"/>
        </w:rPr>
      </w:pPr>
      <w:r>
        <w:rPr>
          <w:rFonts w:ascii="Courier New" w:cs="Courier New" w:eastAsia="Courier New" w:hAnsi="Courier New"/>
          <w:sz w:val="18"/>
          <w:szCs w:val="18"/>
          <w:color w:val="auto"/>
        </w:rPr>
        <w:t>have been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notified by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IRS that you</w:t>
      </w:r>
    </w:p>
    <w:p>
      <w:pPr>
        <w:jc w:val="center"/>
        <w:ind w:right="8639"/>
        <w:spacing w:after="0" w:line="238" w:lineRule="auto"/>
        <w:rPr>
          <w:sz w:val="20"/>
          <w:szCs w:val="20"/>
          <w:color w:val="auto"/>
        </w:rPr>
      </w:pPr>
      <w:r>
        <w:rPr>
          <w:rFonts w:ascii="Courier New" w:cs="Courier New" w:eastAsia="Courier New" w:hAnsi="Courier New"/>
          <w:sz w:val="18"/>
          <w:szCs w:val="18"/>
          <w:color w:val="auto"/>
        </w:rPr>
        <w:t>are currently</w:t>
      </w:r>
    </w:p>
    <w:p>
      <w:pPr>
        <w:jc w:val="center"/>
        <w:ind w:right="8639"/>
        <w:spacing w:after="0"/>
        <w:rPr>
          <w:sz w:val="20"/>
          <w:szCs w:val="20"/>
          <w:color w:val="auto"/>
        </w:rPr>
      </w:pPr>
      <w:r>
        <w:rPr>
          <w:rFonts w:ascii="Courier New" w:cs="Courier New" w:eastAsia="Courier New" w:hAnsi="Courier New"/>
          <w:sz w:val="18"/>
          <w:szCs w:val="18"/>
          <w:color w:val="auto"/>
        </w:rPr>
        <w:t>subject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backup</w:t>
      </w:r>
    </w:p>
    <w:p>
      <w:pPr>
        <w:jc w:val="center"/>
        <w:ind w:right="8639"/>
        <w:spacing w:after="0" w:line="238" w:lineRule="auto"/>
        <w:rPr>
          <w:sz w:val="20"/>
          <w:szCs w:val="20"/>
          <w:color w:val="auto"/>
        </w:rPr>
      </w:pPr>
      <w:r>
        <w:rPr>
          <w:rFonts w:ascii="Courier New" w:cs="Courier New" w:eastAsia="Courier New" w:hAnsi="Courier New"/>
          <w:sz w:val="18"/>
          <w:szCs w:val="18"/>
          <w:color w:val="auto"/>
        </w:rPr>
        <w:t>withholding</w:t>
      </w:r>
    </w:p>
    <w:p>
      <w:pPr>
        <w:jc w:val="center"/>
        <w:ind w:right="8639"/>
        <w:spacing w:after="0"/>
        <w:rPr>
          <w:sz w:val="20"/>
          <w:szCs w:val="20"/>
          <w:color w:val="auto"/>
        </w:rPr>
      </w:pPr>
      <w:r>
        <w:rPr>
          <w:rFonts w:ascii="Courier New" w:cs="Courier New" w:eastAsia="Courier New" w:hAnsi="Courier New"/>
          <w:sz w:val="18"/>
          <w:szCs w:val="18"/>
          <w:color w:val="auto"/>
        </w:rPr>
        <w:t>because you</w:t>
      </w:r>
    </w:p>
    <w:p>
      <w:pPr>
        <w:jc w:val="center"/>
        <w:ind w:right="8639"/>
        <w:spacing w:after="0" w:line="237" w:lineRule="auto"/>
        <w:rPr>
          <w:sz w:val="20"/>
          <w:szCs w:val="20"/>
          <w:color w:val="auto"/>
        </w:rPr>
      </w:pPr>
      <w:r>
        <w:rPr>
          <w:rFonts w:ascii="Courier New" w:cs="Courier New" w:eastAsia="Courier New" w:hAnsi="Courier New"/>
          <w:sz w:val="18"/>
          <w:szCs w:val="18"/>
          <w:color w:val="auto"/>
        </w:rPr>
        <w:t>have failed to</w:t>
      </w:r>
    </w:p>
    <w:p>
      <w:pPr>
        <w:jc w:val="center"/>
        <w:ind w:right="8639"/>
        <w:spacing w:after="0"/>
        <w:rPr>
          <w:sz w:val="20"/>
          <w:szCs w:val="20"/>
          <w:color w:val="auto"/>
        </w:rPr>
      </w:pPr>
      <w:r>
        <w:rPr>
          <w:rFonts w:ascii="Courier New" w:cs="Courier New" w:eastAsia="Courier New" w:hAnsi="Courier New"/>
          <w:sz w:val="18"/>
          <w:szCs w:val="18"/>
          <w:color w:val="auto"/>
        </w:rPr>
        <w:t>report all</w:t>
      </w:r>
    </w:p>
    <w:p>
      <w:pPr>
        <w:sectPr>
          <w:pgSz w:w="11900" w:h="16838" w:orient="portrait"/>
          <w:cols w:equalWidth="0" w:num="1">
            <w:col w:w="10219"/>
          </w:cols>
          <w:pgMar w:left="240" w:top="142" w:right="1440" w:bottom="0" w:gutter="0" w:footer="0" w:header="0"/>
        </w:sectPr>
      </w:pPr>
    </w:p>
    <w:bookmarkStart w:id="68" w:name="page69"/>
    <w:bookmarkEnd w:id="68"/>
    <w:p>
      <w:pPr>
        <w:jc w:val="center"/>
        <w:ind w:right="8639"/>
        <w:spacing w:after="0"/>
        <w:rPr>
          <w:sz w:val="20"/>
          <w:szCs w:val="20"/>
          <w:color w:val="auto"/>
        </w:rPr>
      </w:pPr>
      <w:r>
        <w:rPr>
          <w:rFonts w:ascii="Courier New" w:cs="Courier New" w:eastAsia="Courier New" w:hAnsi="Courier New"/>
          <w:sz w:val="18"/>
          <w:szCs w:val="18"/>
          <w:color w:val="auto"/>
        </w:rPr>
        <w:t>interest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dividends on</w:t>
      </w:r>
    </w:p>
    <w:p>
      <w:pPr>
        <w:jc w:val="center"/>
        <w:ind w:right="8639"/>
        <w:spacing w:after="0"/>
        <w:rPr>
          <w:sz w:val="20"/>
          <w:szCs w:val="20"/>
          <w:color w:val="auto"/>
        </w:rPr>
      </w:pPr>
      <w:r>
        <w:rPr>
          <w:rFonts w:ascii="Courier New" w:cs="Courier New" w:eastAsia="Courier New" w:hAnsi="Courier New"/>
          <w:sz w:val="18"/>
          <w:szCs w:val="18"/>
          <w:color w:val="auto"/>
        </w:rPr>
        <w:t>your tax</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return.</w:t>
      </w:r>
    </w:p>
    <w:p>
      <w:pPr>
        <w:jc w:val="center"/>
        <w:ind w:right="8639"/>
        <w:spacing w:after="0" w:line="238" w:lineRule="auto"/>
        <w:rPr>
          <w:sz w:val="20"/>
          <w:szCs w:val="20"/>
          <w:color w:val="auto"/>
        </w:rPr>
      </w:pPr>
      <w:r>
        <w:rPr>
          <w:rFonts w:ascii="Courier New" w:cs="Courier New" w:eastAsia="Courier New" w:hAnsi="Courier New"/>
          <w:sz w:val="18"/>
          <w:szCs w:val="18"/>
          <w:color w:val="auto"/>
        </w:rPr>
        <w:t>However, if</w:t>
      </w:r>
    </w:p>
    <w:p>
      <w:pPr>
        <w:jc w:val="center"/>
        <w:ind w:right="8639"/>
        <w:spacing w:after="0"/>
        <w:rPr>
          <w:sz w:val="20"/>
          <w:szCs w:val="20"/>
          <w:color w:val="auto"/>
        </w:rPr>
      </w:pPr>
      <w:r>
        <w:rPr>
          <w:rFonts w:ascii="Courier New" w:cs="Courier New" w:eastAsia="Courier New" w:hAnsi="Courier New"/>
          <w:sz w:val="18"/>
          <w:szCs w:val="18"/>
          <w:color w:val="auto"/>
        </w:rPr>
        <w:t>after being</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notified by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IRS that you</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were subject 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backup</w:t>
      </w:r>
    </w:p>
    <w:p>
      <w:pPr>
        <w:jc w:val="center"/>
        <w:ind w:right="8639"/>
        <w:spacing w:after="0" w:line="238" w:lineRule="auto"/>
        <w:rPr>
          <w:sz w:val="20"/>
          <w:szCs w:val="20"/>
          <w:color w:val="auto"/>
        </w:rPr>
      </w:pPr>
      <w:r>
        <w:rPr>
          <w:rFonts w:ascii="Courier New" w:cs="Courier New" w:eastAsia="Courier New" w:hAnsi="Courier New"/>
          <w:sz w:val="18"/>
          <w:szCs w:val="18"/>
          <w:color w:val="auto"/>
        </w:rPr>
        <w:t>withholding,</w:t>
      </w:r>
    </w:p>
    <w:p>
      <w:pPr>
        <w:jc w:val="center"/>
        <w:ind w:right="8639"/>
        <w:spacing w:after="0"/>
        <w:rPr>
          <w:sz w:val="20"/>
          <w:szCs w:val="20"/>
          <w:color w:val="auto"/>
        </w:rPr>
      </w:pPr>
      <w:r>
        <w:rPr>
          <w:rFonts w:ascii="Courier New" w:cs="Courier New" w:eastAsia="Courier New" w:hAnsi="Courier New"/>
          <w:sz w:val="18"/>
          <w:szCs w:val="18"/>
          <w:color w:val="auto"/>
        </w:rPr>
        <w:t>you received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another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notification</w:t>
      </w:r>
    </w:p>
    <w:p>
      <w:pPr>
        <w:jc w:val="center"/>
        <w:ind w:right="8639"/>
        <w:spacing w:after="0"/>
        <w:rPr>
          <w:sz w:val="20"/>
          <w:szCs w:val="20"/>
          <w:color w:val="auto"/>
        </w:rPr>
      </w:pPr>
      <w:r>
        <w:rPr>
          <w:rFonts w:ascii="Courier New" w:cs="Courier New" w:eastAsia="Courier New" w:hAnsi="Courier New"/>
          <w:sz w:val="18"/>
          <w:szCs w:val="18"/>
          <w:color w:val="auto"/>
        </w:rPr>
        <w:t>from the IRS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that you were</w:t>
      </w:r>
    </w:p>
    <w:p>
      <w:pPr>
        <w:jc w:val="center"/>
        <w:ind w:right="8639"/>
        <w:spacing w:after="0"/>
        <w:rPr>
          <w:sz w:val="20"/>
          <w:szCs w:val="20"/>
          <w:color w:val="auto"/>
        </w:rPr>
      </w:pPr>
      <w:r>
        <w:rPr>
          <w:rFonts w:ascii="Courier New" w:cs="Courier New" w:eastAsia="Courier New" w:hAnsi="Courier New"/>
          <w:sz w:val="18"/>
          <w:szCs w:val="18"/>
          <w:color w:val="auto"/>
        </w:rPr>
        <w:t>no longer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subject to</w:t>
      </w:r>
    </w:p>
    <w:p>
      <w:pPr>
        <w:jc w:val="center"/>
        <w:ind w:right="8639"/>
        <w:spacing w:after="0"/>
        <w:rPr>
          <w:sz w:val="20"/>
          <w:szCs w:val="20"/>
          <w:color w:val="auto"/>
        </w:rPr>
      </w:pPr>
      <w:r>
        <w:rPr>
          <w:rFonts w:ascii="Courier New" w:cs="Courier New" w:eastAsia="Courier New" w:hAnsi="Courier New"/>
          <w:sz w:val="18"/>
          <w:szCs w:val="18"/>
          <w:color w:val="auto"/>
        </w:rPr>
        <w:t>backup</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withholding, do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not cross out</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item (2). (Also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see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instructions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enclosed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guidelines.)</w:t>
      </w:r>
    </w:p>
    <w:p>
      <w:pPr>
        <w:jc w:val="center"/>
        <w:ind w:right="8639"/>
        <w:spacing w:after="0"/>
        <w:rPr>
          <w:sz w:val="20"/>
          <w:szCs w:val="20"/>
          <w:color w:val="auto"/>
        </w:rPr>
      </w:pPr>
      <w:r>
        <w:rPr>
          <w:rFonts w:ascii="Courier New" w:cs="Courier New" w:eastAsia="Courier New" w:hAnsi="Courier New"/>
          <w:sz w:val="18"/>
          <w:szCs w:val="18"/>
          <w:color w:val="auto"/>
        </w:rPr>
        <w:t>The IRS does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not require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your consent 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any provision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 this</w:t>
      </w:r>
    </w:p>
    <w:p>
      <w:pPr>
        <w:jc w:val="center"/>
        <w:ind w:right="8639"/>
        <w:spacing w:after="0"/>
        <w:rPr>
          <w:sz w:val="20"/>
          <w:szCs w:val="20"/>
          <w:color w:val="auto"/>
        </w:rPr>
      </w:pPr>
      <w:r>
        <w:rPr>
          <w:rFonts w:ascii="Courier New" w:cs="Courier New" w:eastAsia="Courier New" w:hAnsi="Courier New"/>
          <w:sz w:val="18"/>
          <w:szCs w:val="18"/>
          <w:color w:val="auto"/>
        </w:rPr>
        <w:t>document other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than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certifications</w:t>
      </w:r>
    </w:p>
    <w:p>
      <w:pPr>
        <w:jc w:val="center"/>
        <w:ind w:right="8639"/>
        <w:spacing w:after="0"/>
        <w:rPr>
          <w:sz w:val="20"/>
          <w:szCs w:val="20"/>
          <w:color w:val="auto"/>
        </w:rPr>
      </w:pPr>
      <w:r>
        <w:rPr>
          <w:rFonts w:ascii="Courier New" w:cs="Courier New" w:eastAsia="Courier New" w:hAnsi="Courier New"/>
          <w:sz w:val="18"/>
          <w:szCs w:val="18"/>
          <w:color w:val="auto"/>
        </w:rPr>
        <w:t>required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avoid backup</w:t>
      </w:r>
    </w:p>
    <w:p>
      <w:pPr>
        <w:jc w:val="center"/>
        <w:ind w:right="8639"/>
        <w:spacing w:after="0"/>
        <w:rPr>
          <w:sz w:val="20"/>
          <w:szCs w:val="20"/>
          <w:color w:val="auto"/>
        </w:rPr>
      </w:pPr>
      <w:r>
        <w:rPr>
          <w:rFonts w:ascii="Courier New" w:cs="Courier New" w:eastAsia="Courier New" w:hAnsi="Courier New"/>
          <w:sz w:val="18"/>
          <w:szCs w:val="18"/>
          <w:color w:val="auto"/>
        </w:rPr>
        <w:t>withholding.</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Signature: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Date: ---------</w:t>
      </w:r>
    </w:p>
    <w:p>
      <w:pPr>
        <w:spacing w:after="0" w:line="238" w:lineRule="auto"/>
        <w:rPr>
          <w:sz w:val="20"/>
          <w:szCs w:val="20"/>
          <w:color w:val="auto"/>
        </w:rPr>
      </w:pPr>
      <w:r>
        <w:rPr>
          <w:rFonts w:ascii="Courier New" w:cs="Courier New" w:eastAsia="Courier New" w:hAnsi="Courier New"/>
          <w:sz w:val="18"/>
          <w:szCs w:val="18"/>
          <w:color w:val="auto"/>
        </w:rPr>
        <w:t>---------------</w:t>
      </w:r>
    </w:p>
    <w:p>
      <w:pPr>
        <w:ind w:left="420" w:hanging="412"/>
        <w:spacing w:after="0"/>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640" w:right="1879" w:hanging="631"/>
        <w:spacing w:after="0" w:line="237" w:lineRule="auto"/>
        <w:rPr>
          <w:sz w:val="20"/>
          <w:szCs w:val="20"/>
          <w:color w:val="auto"/>
        </w:rPr>
      </w:pPr>
      <w:r>
        <w:rPr>
          <w:rFonts w:ascii="Courier New" w:cs="Courier New" w:eastAsia="Courier New" w:hAnsi="Courier New"/>
          <w:sz w:val="18"/>
          <w:szCs w:val="18"/>
          <w:color w:val="auto"/>
        </w:rPr>
        <w:t>NOTE: FAILURE TO COMPLETE AND RETURN THIS FORM MAY RESULT IN BACKUP WITHHOLDING OF 28% OF ANY PAYMENTS MADE TO YOU PURSUANT TO THIS OFFER. PLEASE REVIEW THE ENCLOSED GUIDELINES FOR CERTIFICATION OF TAXPAYER IDENTIFICATION NUMBER ON SUBSTITUTE FORM W-9 FOR ADDITIONAL DETAILS.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YOU MUST COMPLETE THE FOLLOWING CERTIFICATION IF YOU ARE AWAITING (OR WILL SOON APPLY FOR) A TAXPAYER IDENTIFICATION NUMBER.</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CERTIFICATE OF AWAITING TAXPAYER IDENTIFICATION NUMBER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notwithstanding the information I provided in Part I of the Substitute Form W-9 (and the fact that I have completed this Certificate of Awaiting Taxpayer Identification Number), if I do not provide a correct taxpayer identification number to the Depositary by the time of payment, 28% of all reportable payments made to me thereafter will be withheld until I provide a number.</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 Date: -------------------------</w:t>
      </w:r>
    </w:p>
    <w:p>
      <w:pPr>
        <w:sectPr>
          <w:pgSz w:w="11900" w:h="16838" w:orient="portrait"/>
          <w:cols w:equalWidth="0" w:num="1">
            <w:col w:w="10219"/>
          </w:cols>
          <w:pgMar w:left="240" w:top="136" w:right="1440" w:bottom="0"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36" w:right="1440" w:bottom="0" w:gutter="0" w:footer="0" w:header="0"/>
          <w:type w:val="continuous"/>
        </w:sectPr>
      </w:pPr>
    </w:p>
    <w:bookmarkStart w:id="69" w:name="page70"/>
    <w:bookmarkEnd w:id="69"/>
    <w:p>
      <w:pPr>
        <w:jc w:val="center"/>
        <w:ind w:right="1879"/>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NUMBER ON SUBSTITUTE FORM W-9</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GUIDELINES FOR DETERMINING THE PROPER IDENTIFICATION NUMBER TO GIVE THE PAYER. -- Social Security numbers have nine digits separated by two hyphens: i.e., 000-00-0000. Employer identification numbers have nine digits separated by only one hyphen: i.e., 00-0000000. The table below will help determine the number to give the payer.</w:t>
      </w:r>
    </w:p>
    <w:p>
      <w:pPr>
        <w:spacing w:after="0" w:line="203" w:lineRule="exact"/>
        <w:rPr>
          <w:sz w:val="20"/>
          <w:szCs w:val="20"/>
          <w:color w:val="auto"/>
        </w:rPr>
      </w:pPr>
    </w:p>
    <w:p>
      <w:pPr>
        <w:ind w:left="280" w:hanging="221"/>
        <w:spacing w:after="0"/>
        <w:tabs>
          <w:tab w:leader="none" w:pos="2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80" w:right="8899" w:hanging="215"/>
        <w:spacing w:after="0" w:line="268" w:lineRule="auto"/>
        <w:tabs>
          <w:tab w:leader="none" w:pos="48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THIS TYPE OF</w:t>
      </w:r>
    </w:p>
    <w:p>
      <w:pPr>
        <w:jc w:val="center"/>
        <w:ind w:right="8739"/>
        <w:spacing w:after="0" w:line="233" w:lineRule="auto"/>
        <w:rPr>
          <w:sz w:val="20"/>
          <w:szCs w:val="20"/>
          <w:color w:val="auto"/>
        </w:rPr>
      </w:pPr>
      <w:r>
        <w:rPr>
          <w:rFonts w:ascii="Courier New" w:cs="Courier New" w:eastAsia="Courier New" w:hAnsi="Courier New"/>
          <w:sz w:val="18"/>
          <w:szCs w:val="18"/>
          <w:color w:val="auto"/>
        </w:rPr>
        <w:t>ACCOUNT: GIVE</w:t>
      </w:r>
    </w:p>
    <w:p>
      <w:pPr>
        <w:jc w:val="center"/>
        <w:ind w:right="8739"/>
        <w:spacing w:after="0"/>
        <w:rPr>
          <w:sz w:val="20"/>
          <w:szCs w:val="20"/>
          <w:color w:val="auto"/>
        </w:rPr>
      </w:pPr>
      <w:r>
        <w:rPr>
          <w:rFonts w:ascii="Courier New" w:cs="Courier New" w:eastAsia="Courier New" w:hAnsi="Courier New"/>
          <w:sz w:val="18"/>
          <w:szCs w:val="18"/>
          <w:color w:val="auto"/>
        </w:rPr>
        <w:t>THE NAME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SOCIAL</w:t>
      </w:r>
    </w:p>
    <w:p>
      <w:pPr>
        <w:jc w:val="center"/>
        <w:ind w:right="8739"/>
        <w:spacing w:after="0"/>
        <w:rPr>
          <w:sz w:val="20"/>
          <w:szCs w:val="20"/>
          <w:color w:val="auto"/>
        </w:rPr>
      </w:pPr>
      <w:r>
        <w:rPr>
          <w:rFonts w:ascii="Courier New" w:cs="Courier New" w:eastAsia="Courier New" w:hAnsi="Courier New"/>
          <w:sz w:val="18"/>
          <w:szCs w:val="18"/>
          <w:color w:val="auto"/>
        </w:rPr>
        <w:t>SECURITY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NUMBER OF: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800" w:hanging="319"/>
        <w:spacing w:after="0" w:line="237" w:lineRule="auto"/>
        <w:tabs>
          <w:tab w:leader="none" w:pos="80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w:t>
      </w:r>
    </w:p>
    <w:p>
      <w:pPr>
        <w:spacing w:after="0" w:line="4" w:lineRule="exact"/>
        <w:rPr>
          <w:rFonts w:ascii="Courier New" w:cs="Courier New" w:eastAsia="Courier New" w:hAnsi="Courier New"/>
          <w:sz w:val="18"/>
          <w:szCs w:val="18"/>
          <w:color w:val="auto"/>
        </w:rPr>
      </w:pPr>
    </w:p>
    <w:p>
      <w:pPr>
        <w:jc w:val="center"/>
        <w:ind w:left="60" w:right="8799" w:firstLine="52"/>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Individual's account The individual 2. Two or more individuals (joint account) The account owner of the account or, if combined funds, the first individual on the account(1) 3. Custodian account of a minor (Uniform Gift to The minor(2) Minors Act)</w:t>
      </w:r>
    </w:p>
    <w:p>
      <w:pPr>
        <w:spacing w:after="0" w:line="393" w:lineRule="exact"/>
        <w:rPr>
          <w:rFonts w:ascii="Courier New" w:cs="Courier New" w:eastAsia="Courier New" w:hAnsi="Courier New"/>
          <w:sz w:val="18"/>
          <w:szCs w:val="18"/>
          <w:color w:val="auto"/>
        </w:rPr>
      </w:pPr>
    </w:p>
    <w:p>
      <w:pPr>
        <w:ind w:left="480" w:right="8999" w:hanging="210"/>
        <w:spacing w:after="0" w:line="268" w:lineRule="auto"/>
        <w:tabs>
          <w:tab w:leader="none" w:pos="58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usual</w:t>
      </w:r>
    </w:p>
    <w:p>
      <w:pPr>
        <w:jc w:val="center"/>
        <w:ind w:right="8739"/>
        <w:spacing w:after="0" w:line="233" w:lineRule="auto"/>
        <w:rPr>
          <w:sz w:val="20"/>
          <w:szCs w:val="20"/>
          <w:color w:val="auto"/>
        </w:rPr>
      </w:pPr>
      <w:r>
        <w:rPr>
          <w:rFonts w:ascii="Courier New" w:cs="Courier New" w:eastAsia="Courier New" w:hAnsi="Courier New"/>
          <w:sz w:val="18"/>
          <w:szCs w:val="18"/>
          <w:color w:val="auto"/>
        </w:rPr>
        <w:t>revocable</w:t>
      </w:r>
    </w:p>
    <w:p>
      <w:pPr>
        <w:jc w:val="center"/>
        <w:ind w:right="8739"/>
        <w:spacing w:after="0"/>
        <w:rPr>
          <w:sz w:val="20"/>
          <w:szCs w:val="20"/>
          <w:color w:val="auto"/>
        </w:rPr>
      </w:pPr>
      <w:r>
        <w:rPr>
          <w:rFonts w:ascii="Courier New" w:cs="Courier New" w:eastAsia="Courier New" w:hAnsi="Courier New"/>
          <w:sz w:val="18"/>
          <w:szCs w:val="18"/>
          <w:color w:val="auto"/>
        </w:rPr>
        <w:t>savings trust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 The</w:t>
      </w:r>
    </w:p>
    <w:p>
      <w:pPr>
        <w:jc w:val="center"/>
        <w:ind w:right="8739"/>
        <w:spacing w:after="0"/>
        <w:rPr>
          <w:sz w:val="20"/>
          <w:szCs w:val="20"/>
          <w:color w:val="auto"/>
        </w:rPr>
      </w:pPr>
      <w:r>
        <w:rPr>
          <w:rFonts w:ascii="Courier New" w:cs="Courier New" w:eastAsia="Courier New" w:hAnsi="Courier New"/>
          <w:sz w:val="18"/>
          <w:szCs w:val="18"/>
          <w:color w:val="auto"/>
        </w:rPr>
        <w:t>grantor-</w:t>
      </w:r>
    </w:p>
    <w:p>
      <w:pPr>
        <w:ind w:left="220"/>
        <w:spacing w:after="0" w:line="237" w:lineRule="auto"/>
        <w:rPr>
          <w:sz w:val="20"/>
          <w:szCs w:val="20"/>
          <w:color w:val="auto"/>
        </w:rPr>
      </w:pPr>
      <w:r>
        <w:rPr>
          <w:rFonts w:ascii="Courier New" w:cs="Courier New" w:eastAsia="Courier New" w:hAnsi="Courier New"/>
          <w:sz w:val="18"/>
          <w:szCs w:val="18"/>
          <w:color w:val="auto"/>
        </w:rPr>
        <w:t>trustee(1)</w:t>
      </w:r>
    </w:p>
    <w:p>
      <w:pPr>
        <w:ind w:left="160"/>
        <w:spacing w:after="0"/>
        <w:rPr>
          <w:sz w:val="20"/>
          <w:szCs w:val="20"/>
          <w:color w:val="auto"/>
        </w:rPr>
      </w:pPr>
      <w:r>
        <w:rPr>
          <w:rFonts w:ascii="Courier New" w:cs="Courier New" w:eastAsia="Courier New" w:hAnsi="Courier New"/>
          <w:sz w:val="18"/>
          <w:szCs w:val="18"/>
          <w:color w:val="auto"/>
        </w:rPr>
        <w:t>(grantor is</w:t>
      </w:r>
    </w:p>
    <w:p>
      <w:pPr>
        <w:ind w:left="60"/>
        <w:spacing w:after="0" w:line="237" w:lineRule="auto"/>
        <w:rPr>
          <w:sz w:val="20"/>
          <w:szCs w:val="20"/>
          <w:color w:val="auto"/>
        </w:rPr>
      </w:pPr>
      <w:r>
        <w:rPr>
          <w:rFonts w:ascii="Courier New" w:cs="Courier New" w:eastAsia="Courier New" w:hAnsi="Courier New"/>
          <w:sz w:val="18"/>
          <w:szCs w:val="18"/>
          <w:color w:val="auto"/>
        </w:rPr>
        <w:t>also trustee)</w:t>
      </w:r>
    </w:p>
    <w:p>
      <w:pPr>
        <w:spacing w:after="0" w:line="5" w:lineRule="exact"/>
        <w:rPr>
          <w:sz w:val="20"/>
          <w:szCs w:val="20"/>
          <w:color w:val="auto"/>
        </w:rPr>
      </w:pPr>
    </w:p>
    <w:p>
      <w:pPr>
        <w:jc w:val="both"/>
        <w:ind w:left="60" w:right="8799" w:firstLine="52"/>
        <w:spacing w:after="0" w:line="268" w:lineRule="auto"/>
        <w:tabs>
          <w:tab w:leader="none" w:pos="42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So-called trust account that is not a</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legal The</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actual</w:t>
      </w:r>
    </w:p>
    <w:p>
      <w:pPr>
        <w:spacing w:after="0" w:line="4" w:lineRule="exact"/>
        <w:rPr>
          <w:rFonts w:ascii="Courier New" w:cs="Courier New" w:eastAsia="Courier New" w:hAnsi="Courier New"/>
          <w:sz w:val="16"/>
          <w:szCs w:val="16"/>
          <w:color w:val="auto"/>
        </w:rPr>
      </w:pPr>
    </w:p>
    <w:p>
      <w:pPr>
        <w:jc w:val="center"/>
        <w:ind w:right="8739" w:firstLine="157"/>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owner(1) or valid trust under state law. 5. Sole proprietorship or single-owner LLC The owner (3)</w:t>
      </w:r>
    </w:p>
    <w:p>
      <w:pPr>
        <w:sectPr>
          <w:pgSz w:w="11900" w:h="16838" w:orient="portrait"/>
          <w:cols w:equalWidth="0" w:num="1">
            <w:col w:w="10219"/>
          </w:cols>
          <w:pgMar w:left="240" w:top="717" w:right="1440" w:bottom="0" w:gutter="0" w:footer="0" w:header="0"/>
        </w:sectPr>
      </w:pPr>
    </w:p>
    <w:bookmarkStart w:id="70" w:name="page71"/>
    <w:bookmarkEnd w:id="70"/>
    <w:p>
      <w:pPr>
        <w:ind w:left="280" w:hanging="221"/>
        <w:spacing w:after="0"/>
        <w:tabs>
          <w:tab w:leader="none" w:pos="28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80" w:right="8899" w:hanging="215"/>
        <w:spacing w:after="0" w:line="268" w:lineRule="auto"/>
        <w:tabs>
          <w:tab w:leader="none" w:pos="485"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THIS TYPE OF</w:t>
      </w:r>
    </w:p>
    <w:p>
      <w:pPr>
        <w:ind w:left="60"/>
        <w:spacing w:after="0"/>
        <w:rPr>
          <w:sz w:val="20"/>
          <w:szCs w:val="20"/>
          <w:color w:val="auto"/>
        </w:rPr>
      </w:pPr>
      <w:r>
        <w:rPr>
          <w:rFonts w:ascii="Courier New" w:cs="Courier New" w:eastAsia="Courier New" w:hAnsi="Courier New"/>
          <w:sz w:val="16"/>
          <w:szCs w:val="16"/>
          <w:color w:val="auto"/>
        </w:rPr>
        <w:t>ACCOUNT: GIVE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NAME AND</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EIN: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------- 6. A</w:t>
      </w:r>
    </w:p>
    <w:p>
      <w:pPr>
        <w:jc w:val="center"/>
        <w:ind w:right="8739"/>
        <w:spacing w:after="0" w:line="238" w:lineRule="auto"/>
        <w:rPr>
          <w:sz w:val="20"/>
          <w:szCs w:val="20"/>
          <w:color w:val="auto"/>
        </w:rPr>
      </w:pPr>
      <w:r>
        <w:rPr>
          <w:rFonts w:ascii="Courier New" w:cs="Courier New" w:eastAsia="Courier New" w:hAnsi="Courier New"/>
          <w:sz w:val="18"/>
          <w:szCs w:val="18"/>
          <w:color w:val="auto"/>
        </w:rPr>
        <w:t>valid trust,</w:t>
      </w:r>
    </w:p>
    <w:p>
      <w:pPr>
        <w:jc w:val="center"/>
        <w:ind w:right="8739"/>
        <w:spacing w:after="0"/>
        <w:rPr>
          <w:sz w:val="20"/>
          <w:szCs w:val="20"/>
          <w:color w:val="auto"/>
        </w:rPr>
      </w:pPr>
      <w:r>
        <w:rPr>
          <w:rFonts w:ascii="Courier New" w:cs="Courier New" w:eastAsia="Courier New" w:hAnsi="Courier New"/>
          <w:sz w:val="18"/>
          <w:szCs w:val="18"/>
          <w:color w:val="auto"/>
        </w:rPr>
        <w:t>estate, or</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pension trust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Legal entity</w:t>
      </w:r>
    </w:p>
    <w:p>
      <w:pPr>
        <w:spacing w:after="0" w:line="4" w:lineRule="exact"/>
        <w:rPr>
          <w:sz w:val="20"/>
          <w:szCs w:val="20"/>
          <w:color w:val="auto"/>
        </w:rPr>
      </w:pPr>
    </w:p>
    <w:p>
      <w:pPr>
        <w:ind w:left="420" w:right="8839" w:hanging="308"/>
        <w:spacing w:after="0" w:line="268" w:lineRule="auto"/>
        <w:tabs>
          <w:tab w:leader="none" w:pos="4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or LLC</w:t>
      </w:r>
    </w:p>
    <w:p>
      <w:pPr>
        <w:jc w:val="center"/>
        <w:ind w:right="8739"/>
        <w:spacing w:after="0" w:line="233" w:lineRule="auto"/>
        <w:rPr>
          <w:sz w:val="20"/>
          <w:szCs w:val="20"/>
          <w:color w:val="auto"/>
        </w:rPr>
      </w:pPr>
      <w:r>
        <w:rPr>
          <w:rFonts w:ascii="Courier New" w:cs="Courier New" w:eastAsia="Courier New" w:hAnsi="Courier New"/>
          <w:sz w:val="18"/>
          <w:szCs w:val="18"/>
          <w:color w:val="auto"/>
        </w:rPr>
        <w:t>account The</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8.</w:t>
      </w:r>
    </w:p>
    <w:p>
      <w:pPr>
        <w:jc w:val="center"/>
        <w:ind w:right="8739"/>
        <w:spacing w:after="0"/>
        <w:rPr>
          <w:sz w:val="20"/>
          <w:szCs w:val="20"/>
          <w:color w:val="auto"/>
        </w:rPr>
      </w:pPr>
      <w:r>
        <w:rPr>
          <w:rFonts w:ascii="Courier New" w:cs="Courier New" w:eastAsia="Courier New" w:hAnsi="Courier New"/>
          <w:sz w:val="18"/>
          <w:szCs w:val="18"/>
          <w:color w:val="auto"/>
        </w:rPr>
        <w:t>Partnership</w:t>
      </w:r>
    </w:p>
    <w:p>
      <w:pPr>
        <w:jc w:val="center"/>
        <w:ind w:right="8739"/>
        <w:spacing w:after="0" w:line="237" w:lineRule="auto"/>
        <w:rPr>
          <w:sz w:val="20"/>
          <w:szCs w:val="20"/>
          <w:color w:val="auto"/>
        </w:rPr>
      </w:pPr>
      <w:r>
        <w:rPr>
          <w:rFonts w:ascii="Courier New" w:cs="Courier New" w:eastAsia="Courier New" w:hAnsi="Courier New"/>
          <w:sz w:val="18"/>
          <w:szCs w:val="18"/>
          <w:color w:val="auto"/>
        </w:rPr>
        <w:t>or multi-</w:t>
      </w:r>
    </w:p>
    <w:p>
      <w:pPr>
        <w:jc w:val="center"/>
        <w:ind w:right="8739"/>
        <w:spacing w:after="0"/>
        <w:rPr>
          <w:sz w:val="20"/>
          <w:szCs w:val="20"/>
          <w:color w:val="auto"/>
        </w:rPr>
      </w:pPr>
      <w:r>
        <w:rPr>
          <w:rFonts w:ascii="Courier New" w:cs="Courier New" w:eastAsia="Courier New" w:hAnsi="Courier New"/>
          <w:sz w:val="18"/>
          <w:szCs w:val="18"/>
          <w:color w:val="auto"/>
        </w:rPr>
        <w:t>member LLC</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partnership</w:t>
      </w:r>
    </w:p>
    <w:p>
      <w:pPr>
        <w:jc w:val="center"/>
        <w:ind w:right="8739"/>
        <w:spacing w:after="0"/>
        <w:rPr>
          <w:sz w:val="20"/>
          <w:szCs w:val="20"/>
          <w:color w:val="auto"/>
        </w:rPr>
      </w:pPr>
      <w:r>
        <w:rPr>
          <w:rFonts w:ascii="Courier New" w:cs="Courier New" w:eastAsia="Courier New" w:hAnsi="Courier New"/>
          <w:sz w:val="18"/>
          <w:szCs w:val="18"/>
          <w:color w:val="auto"/>
        </w:rPr>
        <w:t>9.</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739"/>
        <w:spacing w:after="0"/>
        <w:rPr>
          <w:sz w:val="20"/>
          <w:szCs w:val="20"/>
          <w:color w:val="auto"/>
        </w:rPr>
      </w:pPr>
      <w:r>
        <w:rPr>
          <w:rFonts w:ascii="Courier New" w:cs="Courier New" w:eastAsia="Courier New" w:hAnsi="Courier New"/>
          <w:sz w:val="18"/>
          <w:szCs w:val="18"/>
          <w:color w:val="auto"/>
        </w:rPr>
        <w:t>club,</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religious,</w:t>
      </w:r>
    </w:p>
    <w:p>
      <w:pPr>
        <w:jc w:val="center"/>
        <w:ind w:right="8739"/>
        <w:spacing w:after="0"/>
        <w:rPr>
          <w:sz w:val="20"/>
          <w:szCs w:val="20"/>
          <w:color w:val="auto"/>
        </w:rPr>
      </w:pPr>
      <w:r>
        <w:rPr>
          <w:rFonts w:ascii="Courier New" w:cs="Courier New" w:eastAsia="Courier New" w:hAnsi="Courier New"/>
          <w:sz w:val="18"/>
          <w:szCs w:val="18"/>
          <w:color w:val="auto"/>
        </w:rPr>
        <w:t>charitable,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rPr>
          <w:sz w:val="20"/>
          <w:szCs w:val="20"/>
          <w:color w:val="auto"/>
        </w:rPr>
      </w:pPr>
      <w:r>
        <w:rPr>
          <w:rFonts w:ascii="Courier New" w:cs="Courier New" w:eastAsia="Courier New" w:hAnsi="Courier New"/>
          <w:sz w:val="18"/>
          <w:szCs w:val="18"/>
          <w:color w:val="auto"/>
        </w:rPr>
        <w:t>organization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educational</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or other tax-</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exempt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organization</w:t>
      </w:r>
    </w:p>
    <w:p>
      <w:pPr>
        <w:spacing w:after="0" w:line="5" w:lineRule="exact"/>
        <w:rPr>
          <w:sz w:val="20"/>
          <w:szCs w:val="20"/>
          <w:color w:val="auto"/>
        </w:rPr>
      </w:pPr>
    </w:p>
    <w:p>
      <w:pPr>
        <w:ind w:left="60" w:right="8799" w:firstLine="52"/>
        <w:spacing w:after="0" w:line="268" w:lineRule="auto"/>
        <w:tabs>
          <w:tab w:leader="none" w:pos="53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broker or registered nominee The</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broker or</w:t>
      </w:r>
    </w:p>
    <w:p>
      <w:pPr>
        <w:spacing w:after="0" w:line="4" w:lineRule="exact"/>
        <w:rPr>
          <w:rFonts w:ascii="Courier New" w:cs="Courier New" w:eastAsia="Courier New" w:hAnsi="Courier New"/>
          <w:sz w:val="16"/>
          <w:szCs w:val="16"/>
          <w:color w:val="auto"/>
        </w:rPr>
      </w:pPr>
    </w:p>
    <w:p>
      <w:pPr>
        <w:jc w:val="center"/>
        <w:ind w:left="60" w:right="8799" w:firstLine="105"/>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nominee 11. Account with the Department of Agriculture in The public entity the name of a public entity (such as a State or local government, school district, or prison) that receives agricultural program payments - --</w:t>
      </w:r>
    </w:p>
    <w:p>
      <w:pPr>
        <w:spacing w:after="0" w:line="39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NOTE:</w:t>
      </w:r>
      <w:r>
        <w:rPr>
          <w:sz w:val="20"/>
          <w:szCs w:val="20"/>
          <w:color w:val="auto"/>
        </w:rPr>
        <w:tab/>
      </w:r>
      <w:r>
        <w:rPr>
          <w:rFonts w:ascii="Courier New" w:cs="Courier New" w:eastAsia="Courier New" w:hAnsi="Courier New"/>
          <w:sz w:val="16"/>
          <w:szCs w:val="16"/>
          <w:color w:val="auto"/>
        </w:rPr>
        <w:t>If no name is circled when more than one name is listed, the number will</w:t>
      </w:r>
    </w:p>
    <w:p>
      <w:pPr>
        <w:sectPr>
          <w:pgSz w:w="11900" w:h="16838" w:orient="portrait"/>
          <w:cols w:equalWidth="0" w:num="1">
            <w:col w:w="10219"/>
          </w:cols>
          <w:pgMar w:left="240" w:top="142" w:right="1440" w:bottom="0" w:gutter="0" w:footer="0" w:header="0"/>
          <w:type w:val="continuous"/>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be considered to be that of the first name listed.</w:t>
      </w:r>
    </w:p>
    <w:p>
      <w:pPr>
        <w:spacing w:after="0" w:line="207" w:lineRule="exact"/>
        <w:rPr>
          <w:sz w:val="20"/>
          <w:szCs w:val="20"/>
          <w:color w:val="auto"/>
        </w:rPr>
      </w:pPr>
    </w:p>
    <w:p>
      <w:pPr>
        <w:ind w:left="420" w:right="2099" w:hanging="412"/>
        <w:spacing w:after="0" w:line="236"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first and circle the name of the person whose number you furnish. If only one person on a joint account has a social security number, that person's number must be furnished.</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Circle the minor's name and furnish the minor's social security number.</w:t>
      </w:r>
    </w:p>
    <w:p>
      <w:pPr>
        <w:spacing w:after="0" w:line="4"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MUST SHOW YOUR INDIVIDUAL NAME, but you may also enter your business or "DBA" name. You may use either your SSN or EIN (if you have one).</w:t>
      </w:r>
    </w:p>
    <w:p>
      <w:pPr>
        <w:spacing w:after="0" w:line="5"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 first and circle the name of the legal trust, estate, or pension trust. (Do not furnish the taxpayer identification number of the personal representative or trustee unless the legal entity itself is not designated in the account title.)</w:t>
      </w:r>
    </w:p>
    <w:p>
      <w:pPr>
        <w:sectPr>
          <w:pgSz w:w="11900" w:h="16838" w:orient="portrait"/>
          <w:cols w:equalWidth="0" w:num="1">
            <w:col w:w="10219"/>
          </w:cols>
          <w:pgMar w:left="240" w:top="136" w:right="1440" w:bottom="1440" w:gutter="0" w:footer="0" w:header="0"/>
        </w:sectPr>
      </w:pPr>
    </w:p>
    <w:bookmarkStart w:id="72" w:name="page73"/>
    <w:bookmarkEnd w:id="72"/>
    <w:p>
      <w:pPr>
        <w:jc w:val="center"/>
        <w:ind w:right="1879"/>
        <w:spacing w:after="0"/>
        <w:rPr>
          <w:sz w:val="20"/>
          <w:szCs w:val="20"/>
          <w:color w:val="auto"/>
        </w:rPr>
      </w:pPr>
      <w:r>
        <w:rPr>
          <w:rFonts w:ascii="Courier New" w:cs="Courier New" w:eastAsia="Courier New" w:hAnsi="Courier New"/>
          <w:sz w:val="18"/>
          <w:szCs w:val="18"/>
          <w:color w:val="auto"/>
        </w:rPr>
        <w:t>GUIDELINES FOR CERTIFICATION OF TAXPAYER IDENTIFICATION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NUMBER ON SUBSTITUTE FORM W-9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OBTAINING A NUMBER</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you don't have a taxpayer identification number or you don't know your number, obtain Form SS-5, Application for a Social Security Card, or Form SS-4, Application for Employer Identification Number (for business and all other entities), at the local office of the Social Security Administration or the Internal Revenue Service and apply for a number.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PAYEES EXEMPT FROM BACKUP WITHHOLDING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Payees specifically exempted from backup withholding on ALL payments include the following:</w:t>
      </w:r>
    </w:p>
    <w:p>
      <w:pPr>
        <w:spacing w:after="0" w:line="6" w:lineRule="exact"/>
        <w:rPr>
          <w:sz w:val="20"/>
          <w:szCs w:val="20"/>
          <w:color w:val="auto"/>
        </w:rPr>
      </w:pPr>
    </w:p>
    <w:p>
      <w:pPr>
        <w:ind w:left="420" w:right="1779" w:hanging="201"/>
        <w:spacing w:after="0" w:line="237"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organization exempt from tax under Section 501(a) of the Internal Revenue Code of 1986, as amended (the "Code"), any IRA, or a custodial account under Section 403(b)(7), if the account satisfies the requirements of Section 401(f)(2).</w:t>
      </w:r>
    </w:p>
    <w:p>
      <w:pPr>
        <w:ind w:left="420" w:hanging="201"/>
        <w:spacing w:after="0" w:line="238"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United States or any of its agencies or instrumentalities.</w:t>
      </w:r>
    </w:p>
    <w:p>
      <w:pPr>
        <w:spacing w:after="0" w:line="4" w:lineRule="exact"/>
        <w:rPr>
          <w:rFonts w:ascii="Courier New" w:cs="Courier New" w:eastAsia="Courier New" w:hAnsi="Courier New"/>
          <w:sz w:val="18"/>
          <w:szCs w:val="18"/>
          <w:color w:val="auto"/>
        </w:rPr>
      </w:pPr>
    </w:p>
    <w:p>
      <w:pPr>
        <w:ind w:left="420" w:right="1779" w:hanging="201"/>
        <w:spacing w:after="0" w:line="235"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 the District of Columbia, a possession of the United States, or any of their political subdivisions or instrumentalities.</w:t>
      </w:r>
    </w:p>
    <w:p>
      <w:pPr>
        <w:spacing w:after="0" w:line="5" w:lineRule="exact"/>
        <w:rPr>
          <w:rFonts w:ascii="Courier New" w:cs="Courier New" w:eastAsia="Courier New" w:hAnsi="Courier New"/>
          <w:sz w:val="18"/>
          <w:szCs w:val="18"/>
          <w:color w:val="auto"/>
        </w:rPr>
      </w:pPr>
    </w:p>
    <w:p>
      <w:pPr>
        <w:ind w:left="420" w:right="2099" w:hanging="201"/>
        <w:spacing w:after="0" w:line="235"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government, a political subdivision of a foreign government, or any agency or instrumentality thereof.</w:t>
      </w:r>
    </w:p>
    <w:p>
      <w:pPr>
        <w:spacing w:after="0" w:line="5" w:lineRule="exact"/>
        <w:rPr>
          <w:rFonts w:ascii="Courier New" w:cs="Courier New" w:eastAsia="Courier New" w:hAnsi="Courier New"/>
          <w:sz w:val="18"/>
          <w:szCs w:val="18"/>
          <w:color w:val="auto"/>
        </w:rPr>
      </w:pPr>
    </w:p>
    <w:p>
      <w:pPr>
        <w:ind w:left="420" w:right="2319" w:hanging="201"/>
        <w:spacing w:after="0" w:line="268" w:lineRule="auto"/>
        <w:tabs>
          <w:tab w:leader="none" w:pos="4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international organization or any agency or instrumentality thereof. Other payees that may be exempt from backup withholding include:</w:t>
      </w:r>
    </w:p>
    <w:p>
      <w:pPr>
        <w:ind w:left="420" w:hanging="201"/>
        <w:spacing w:after="0" w:line="238"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w:t>
      </w:r>
    </w:p>
    <w:p>
      <w:pPr>
        <w:ind w:left="420" w:hanging="201"/>
        <w:spacing w:after="0" w:line="238"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central bank of issue.</w:t>
      </w:r>
    </w:p>
    <w:p>
      <w:pPr>
        <w:spacing w:after="0" w:line="4" w:lineRule="exact"/>
        <w:rPr>
          <w:rFonts w:ascii="Courier New" w:cs="Courier New" w:eastAsia="Courier New" w:hAnsi="Courier New"/>
          <w:sz w:val="18"/>
          <w:szCs w:val="18"/>
          <w:color w:val="auto"/>
        </w:rPr>
      </w:pPr>
    </w:p>
    <w:p>
      <w:pPr>
        <w:ind w:left="420" w:right="1879" w:hanging="201"/>
        <w:spacing w:after="0" w:line="235"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dealer in securities or commodities required to register in the U.S., the District of Columbia or a possession of the U.S.</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real estate investment trust.</w:t>
      </w:r>
    </w:p>
    <w:p>
      <w:pPr>
        <w:spacing w:after="0" w:line="4" w:lineRule="exact"/>
        <w:rPr>
          <w:rFonts w:ascii="Courier New" w:cs="Courier New" w:eastAsia="Courier New" w:hAnsi="Courier New"/>
          <w:sz w:val="18"/>
          <w:szCs w:val="18"/>
          <w:color w:val="auto"/>
        </w:rPr>
      </w:pPr>
    </w:p>
    <w:p>
      <w:pPr>
        <w:ind w:left="420" w:right="1999" w:hanging="201"/>
        <w:spacing w:after="0" w:line="235"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entity registered at all times during the tax year under the Investment Company Act of 1940.</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common trust fund operated by a bank under Section 584(a) of the Code.</w:t>
      </w:r>
    </w:p>
    <w:p>
      <w:pPr>
        <w:ind w:left="420" w:hanging="201"/>
        <w:spacing w:after="0" w:line="238"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financial institution.</w:t>
      </w:r>
    </w:p>
    <w:p>
      <w:pPr>
        <w:ind w:left="420" w:hanging="201"/>
        <w:spacing w:after="0" w:line="238"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middleman known in the investment community as a nominee or custodian.</w:t>
      </w:r>
    </w:p>
    <w:p>
      <w:pPr>
        <w:spacing w:after="0" w:line="4" w:lineRule="exact"/>
        <w:rPr>
          <w:rFonts w:ascii="Courier New" w:cs="Courier New" w:eastAsia="Courier New" w:hAnsi="Courier New"/>
          <w:sz w:val="18"/>
          <w:szCs w:val="18"/>
          <w:color w:val="auto"/>
        </w:rPr>
      </w:pPr>
    </w:p>
    <w:p>
      <w:pPr>
        <w:ind w:left="420" w:right="1779" w:hanging="201"/>
        <w:spacing w:after="0" w:line="235"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exempt from tax under Section 664 or described in Section 4947(a)(1) of the Code.</w:t>
      </w:r>
    </w:p>
    <w:p>
      <w:pPr>
        <w:spacing w:after="0" w:line="5" w:lineRule="exact"/>
        <w:rPr>
          <w:rFonts w:ascii="Courier New" w:cs="Courier New" w:eastAsia="Courier New" w:hAnsi="Courier New"/>
          <w:sz w:val="18"/>
          <w:szCs w:val="18"/>
          <w:color w:val="auto"/>
        </w:rPr>
      </w:pPr>
    </w:p>
    <w:p>
      <w:pPr>
        <w:ind w:left="420" w:right="1879" w:hanging="201"/>
        <w:spacing w:after="0" w:line="235" w:lineRule="auto"/>
        <w:tabs>
          <w:tab w:leader="none" w:pos="42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futures commission merchant registered with the Commodity Futures Trading Commission.</w:t>
      </w:r>
    </w:p>
    <w:p>
      <w:pPr>
        <w:spacing w:after="0" w:line="208"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Payments of dividends and patronage dividends not generally subject to backup withholding include the following:</w:t>
      </w:r>
    </w:p>
    <w:p>
      <w:pPr>
        <w:spacing w:after="0" w:line="6" w:lineRule="exact"/>
        <w:rPr>
          <w:sz w:val="20"/>
          <w:szCs w:val="20"/>
          <w:color w:val="auto"/>
        </w:rPr>
      </w:pPr>
    </w:p>
    <w:p>
      <w:pPr>
        <w:ind w:left="420" w:right="1879" w:hanging="201"/>
        <w:spacing w:after="0" w:line="235"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to nonresident aliens subject to withholding under Section 1441 of the Code.</w:t>
      </w:r>
    </w:p>
    <w:p>
      <w:pPr>
        <w:spacing w:after="0" w:line="5" w:lineRule="exact"/>
        <w:rPr>
          <w:rFonts w:ascii="Courier New" w:cs="Courier New" w:eastAsia="Courier New" w:hAnsi="Courier New"/>
          <w:sz w:val="18"/>
          <w:szCs w:val="18"/>
          <w:color w:val="auto"/>
        </w:rPr>
      </w:pPr>
    </w:p>
    <w:p>
      <w:pPr>
        <w:ind w:left="420" w:right="1879" w:hanging="201"/>
        <w:spacing w:after="0" w:line="235"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to partnerships not engaged in a trade or business in the U.S. and which have at least one nonresident partner.</w:t>
      </w:r>
    </w:p>
    <w:p>
      <w:pPr>
        <w:spacing w:after="0" w:line="5" w:lineRule="exact"/>
        <w:rPr>
          <w:rFonts w:ascii="Courier New" w:cs="Courier New" w:eastAsia="Courier New" w:hAnsi="Courier New"/>
          <w:sz w:val="18"/>
          <w:szCs w:val="18"/>
          <w:color w:val="auto"/>
        </w:rPr>
      </w:pPr>
    </w:p>
    <w:p>
      <w:pPr>
        <w:ind w:left="420" w:right="2199" w:hanging="201"/>
        <w:spacing w:after="0" w:line="235"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patronage dividends where the amount received is not paid in money.</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made by certain foreign organizations.</w:t>
      </w:r>
    </w:p>
    <w:p>
      <w:pPr>
        <w:ind w:left="420" w:hanging="201"/>
        <w:spacing w:after="0" w:line="238" w:lineRule="auto"/>
        <w:tabs>
          <w:tab w:leader="none" w:pos="4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404(k) payments made by an ESOP.</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Payments of interest not generally subject to backup withholding include the following:</w:t>
      </w:r>
    </w:p>
    <w:p>
      <w:pPr>
        <w:spacing w:after="0" w:line="6" w:lineRule="exact"/>
        <w:rPr>
          <w:sz w:val="20"/>
          <w:szCs w:val="20"/>
          <w:color w:val="auto"/>
        </w:rPr>
      </w:pPr>
    </w:p>
    <w:p>
      <w:pPr>
        <w:ind w:left="420" w:right="1879" w:hanging="201"/>
        <w:spacing w:after="0" w:line="237"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interest on obligations issued by individuals. NOTE: You may be subject to backup withholding if this interest is $600 or more and is paid in the course of the payer's trade or business and you have not provided your correct taxpayer identification number to the payer.</w:t>
      </w:r>
    </w:p>
    <w:p>
      <w:pPr>
        <w:spacing w:after="0" w:line="4" w:lineRule="exact"/>
        <w:rPr>
          <w:rFonts w:ascii="Courier New" w:cs="Courier New" w:eastAsia="Courier New" w:hAnsi="Courier New"/>
          <w:sz w:val="18"/>
          <w:szCs w:val="18"/>
          <w:color w:val="auto"/>
        </w:rPr>
      </w:pPr>
    </w:p>
    <w:p>
      <w:pPr>
        <w:ind w:left="420" w:right="1999" w:hanging="201"/>
        <w:spacing w:after="0" w:line="235"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of tax-exempt interest (including exempt-interest dividends under Section 852 of the Code).</w:t>
      </w:r>
    </w:p>
    <w:p>
      <w:pPr>
        <w:spacing w:after="0" w:line="5" w:lineRule="exact"/>
        <w:rPr>
          <w:rFonts w:ascii="Courier New" w:cs="Courier New" w:eastAsia="Courier New" w:hAnsi="Courier New"/>
          <w:sz w:val="18"/>
          <w:szCs w:val="18"/>
          <w:color w:val="auto"/>
        </w:rPr>
      </w:pPr>
    </w:p>
    <w:p>
      <w:pPr>
        <w:ind w:left="420" w:hanging="201"/>
        <w:spacing w:after="0"/>
        <w:tabs>
          <w:tab w:leader="none" w:pos="4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described in Section 6049(b)(5) of the Code to non-resident aliens.</w:t>
      </w:r>
    </w:p>
    <w:p>
      <w:pPr>
        <w:spacing w:after="0" w:line="16" w:lineRule="exact"/>
        <w:rPr>
          <w:rFonts w:ascii="Courier New" w:cs="Courier New" w:eastAsia="Courier New" w:hAnsi="Courier New"/>
          <w:sz w:val="16"/>
          <w:szCs w:val="16"/>
          <w:color w:val="auto"/>
        </w:rPr>
      </w:pPr>
    </w:p>
    <w:p>
      <w:pPr>
        <w:ind w:left="420" w:hanging="201"/>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on tax-free covenant bonds under Section 1451 of the Code.</w:t>
      </w:r>
    </w:p>
    <w:p>
      <w:pPr>
        <w:ind w:left="420" w:hanging="201"/>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by certain foreign organizations.</w:t>
      </w:r>
    </w:p>
    <w:p>
      <w:pPr>
        <w:ind w:left="420" w:hanging="201"/>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made to a nominee.</w:t>
      </w:r>
    </w:p>
    <w:p>
      <w:pPr>
        <w:ind w:left="420" w:hanging="201"/>
        <w:spacing w:after="0" w:line="238" w:lineRule="auto"/>
        <w:tabs>
          <w:tab w:leader="none" w:pos="4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Mortgage or student loan interest paid to you</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EXEMPT PAYEES DESCRIBED ABOVE SHOULD FILE A FORM W-9 TO AVOID POSSIBLE ERRONEOUS BACKUP WITHHOLDING. FILE THIS FORM WITH THE PAYER, FURNISH YOUR TAXPAYER IDENTIFICATION NUMBER, WRITE "EXEMPT" ON THE FACE OF THE FORM, SIGN AND DATE THE FORM AND RETURN IT TO THE PAYER. IF YOU ARE A NONRESIDENT ALIEN OR A FOREIGN ENTITY NOT SUBJECT TO BACKUP WITHHOLDING, FILE WITH A PAYER A COMPLETED INTERNAL REVENUE FORM W-8 (CERTIFICATE OF FOREIGN STATUS).</w:t>
      </w:r>
    </w:p>
    <w:p>
      <w:pPr>
        <w:spacing w:after="0" w:line="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Certain payments other than interest, dividends, and patronage dividends that are not subject to information reporting are also not subject to backup withholding. For details, see the regulations under Sections 6041, 6041A(a), 6042, 6044, 6045, 6049, 6050A and 6050N of the Code and the regulations promulgated thereunder.</w:t>
      </w:r>
    </w:p>
    <w:p>
      <w:pPr>
        <w:sectPr>
          <w:pgSz w:w="11900" w:h="16838" w:orient="portrait"/>
          <w:cols w:equalWidth="0" w:num="1">
            <w:col w:w="10219"/>
          </w:cols>
          <w:pgMar w:left="240" w:top="717" w:right="1440" w:bottom="0" w:gutter="0" w:footer="0" w:header="0"/>
        </w:sectPr>
      </w:pPr>
    </w:p>
    <w:bookmarkStart w:id="73" w:name="page74"/>
    <w:bookmarkEnd w:id="73"/>
    <w:p>
      <w:pPr>
        <w:ind w:right="1779"/>
        <w:spacing w:after="0" w:line="270" w:lineRule="auto"/>
        <w:rPr>
          <w:sz w:val="20"/>
          <w:szCs w:val="20"/>
          <w:color w:val="auto"/>
        </w:rPr>
      </w:pPr>
      <w:r>
        <w:rPr>
          <w:rFonts w:ascii="Courier New" w:cs="Courier New" w:eastAsia="Courier New" w:hAnsi="Courier New"/>
          <w:sz w:val="16"/>
          <w:szCs w:val="16"/>
          <w:color w:val="auto"/>
        </w:rPr>
        <w:t>PRIVACY ACT NOTICE -- Section 6109 of the Internal Revenue Code requires you to provide the correct TIN to persons who must file information returns with the IRS to report interest, dividends, and certain other income paid to you, mortgage interest you paid, the acquisition or abandonment of secured property, cancellation of debt, or contributions you made to an IRA or Archer MSA. The IRS uses the numbers for identification purposes and to help verify the accuracy of your tax return. The IRS may also provide this information to the Department of Justice for civil and criminal litigation, and to cities, states, and the District of Columbia to carry out their tax laws. We may also disclose this information to other countries under a tax treaty, or to Federal and state agencies to enforce Federal nontax criminal laws and to combat terrorism.</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 must provide your TIN whether or not you are required to file a tax return. Payers must generally withhold 28% of taxable interest, dividend, and certain other payments to a payee who does not give a TIN to a payer. Certain penalties may also apply.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PENALTIES</w:t>
      </w:r>
    </w:p>
    <w:p>
      <w:pPr>
        <w:spacing w:after="0" w:line="4" w:lineRule="exact"/>
        <w:rPr>
          <w:sz w:val="20"/>
          <w:szCs w:val="20"/>
          <w:color w:val="auto"/>
        </w:rPr>
      </w:pPr>
    </w:p>
    <w:p>
      <w:pPr>
        <w:ind w:right="1879" w:firstLine="8"/>
        <w:spacing w:after="0" w:line="237" w:lineRule="auto"/>
        <w:tabs>
          <w:tab w:leader="none" w:pos="42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PENALTY FOR FAILURE TO FURNISH TAXPAYER IDENTIFICATION NUMBER. -- If you fail to furnish your correct taxpayer identification number to a payer, you are subject to a penalty of $50 for each such failure unless your failure is due to reasonable cause and not to willful neglect.</w:t>
      </w:r>
    </w:p>
    <w:p>
      <w:pPr>
        <w:spacing w:after="0" w:line="4" w:lineRule="exact"/>
        <w:rPr>
          <w:rFonts w:ascii="Courier New" w:cs="Courier New" w:eastAsia="Courier New" w:hAnsi="Courier New"/>
          <w:sz w:val="18"/>
          <w:szCs w:val="18"/>
          <w:color w:val="auto"/>
        </w:rPr>
      </w:pPr>
    </w:p>
    <w:p>
      <w:pPr>
        <w:ind w:right="1779" w:firstLine="8"/>
        <w:spacing w:after="0" w:line="236" w:lineRule="auto"/>
        <w:tabs>
          <w:tab w:leader="none" w:pos="42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PENALTY FOR FALSE INFORMATION WITH RESPECT TO WITHHOLDING. -- If you make a false statement with no reasonable basis that results in no imposition of backup withholding, you are subject to a penalty of $500.</w:t>
      </w:r>
    </w:p>
    <w:p>
      <w:pPr>
        <w:spacing w:after="0" w:line="6" w:lineRule="exact"/>
        <w:rPr>
          <w:rFonts w:ascii="Courier New" w:cs="Courier New" w:eastAsia="Courier New" w:hAnsi="Courier New"/>
          <w:sz w:val="18"/>
          <w:szCs w:val="18"/>
          <w:color w:val="auto"/>
        </w:rPr>
      </w:pPr>
    </w:p>
    <w:p>
      <w:pPr>
        <w:ind w:right="1999" w:firstLine="8"/>
        <w:spacing w:after="0" w:line="236" w:lineRule="auto"/>
        <w:tabs>
          <w:tab w:leader="none" w:pos="421"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PENALTY FOR FALSIFYING INFORMATION. -- Willfully falsifying certifications or affirmations may subject you to criminal penalties including fines and/or imprisonment.</w:t>
      </w:r>
    </w:p>
    <w:p>
      <w:pPr>
        <w:spacing w:after="0" w:line="6" w:lineRule="exact"/>
        <w:rPr>
          <w:rFonts w:ascii="Courier New" w:cs="Courier New" w:eastAsia="Courier New" w:hAnsi="Courier New"/>
          <w:sz w:val="18"/>
          <w:szCs w:val="18"/>
          <w:color w:val="auto"/>
        </w:rPr>
      </w:pPr>
    </w:p>
    <w:p>
      <w:pPr>
        <w:ind w:right="1999" w:firstLine="8"/>
        <w:spacing w:after="0" w:line="290" w:lineRule="auto"/>
        <w:tabs>
          <w:tab w:leader="none" w:pos="42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MISUSE OF TINS. -- If the requester discloses or uses TINs in violation of Federal law, the requester may be subject to civil and criminal penalties.</w:t>
      </w:r>
    </w:p>
    <w:p>
      <w:pPr>
        <w:spacing w:after="0" w:line="170"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FOR ADDITIONAL INFORMATION CONTACT YOUR TAX CONSULTANT OR THE INTERNAL REVENUE SERVICE.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74" w:name="page75"/>
    <w:bookmarkEnd w:id="74"/>
    <w:p>
      <w:pPr>
        <w:ind w:right="1879" w:firstLine="527"/>
        <w:spacing w:after="0" w:line="237" w:lineRule="auto"/>
        <w:rPr>
          <w:sz w:val="20"/>
          <w:szCs w:val="20"/>
          <w:color w:val="auto"/>
        </w:rPr>
      </w:pPr>
      <w:r>
        <w:rPr>
          <w:rFonts w:ascii="Courier New" w:cs="Courier New" w:eastAsia="Courier New" w:hAnsi="Courier New"/>
          <w:sz w:val="18"/>
          <w:szCs w:val="18"/>
          <w:color w:val="auto"/>
        </w:rPr>
        <w:t>Questions and requests for assistance may be directed to the Information Agent at its addresses and telephone numbers set forth below. Additional copies of the Offer to Purchase, this Letter of Transmittal or other related tender offer materials may be obtained from the Information Agent. Shareholders may also contact their broker, dealer, commercial bank or trust company or other nominee for assistance concerning the tender offer.</w:t>
      </w: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Information Agent for the Tender Offer is: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(GEORGESON SHAREHOLDER LOGO)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17 State Street -- 10th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10004</w:t>
      </w:r>
    </w:p>
    <w:p>
      <w:pPr>
        <w:ind w:left="2220"/>
        <w:spacing w:after="0"/>
        <w:rPr>
          <w:sz w:val="20"/>
          <w:szCs w:val="20"/>
          <w:color w:val="auto"/>
        </w:rPr>
      </w:pPr>
      <w:r>
        <w:rPr>
          <w:rFonts w:ascii="Courier New" w:cs="Courier New" w:eastAsia="Courier New" w:hAnsi="Courier New"/>
          <w:sz w:val="18"/>
          <w:szCs w:val="18"/>
          <w:color w:val="auto"/>
        </w:rPr>
        <w:t>Banks and Brokers Call (212) 440-9800</w:t>
      </w:r>
    </w:p>
    <w:p>
      <w:pPr>
        <w:ind w:left="2120"/>
        <w:spacing w:after="0" w:line="237" w:lineRule="auto"/>
        <w:rPr>
          <w:sz w:val="20"/>
          <w:szCs w:val="20"/>
          <w:color w:val="auto"/>
        </w:rPr>
      </w:pPr>
      <w:r>
        <w:rPr>
          <w:rFonts w:ascii="Courier New" w:cs="Courier New" w:eastAsia="Courier New" w:hAnsi="Courier New"/>
          <w:sz w:val="18"/>
          <w:szCs w:val="18"/>
          <w:color w:val="auto"/>
        </w:rPr>
        <w:t>All others call Toll-Free (866) 432-2787</w:t>
      </w:r>
    </w:p>
    <w:p>
      <w:pPr>
        <w:sectPr>
          <w:pgSz w:w="11900" w:h="16838" w:orient="portrait"/>
          <w:cols w:equalWidth="0" w:num="1">
            <w:col w:w="10219"/>
          </w:cols>
          <w:pgMar w:left="240" w:top="723" w:right="1440" w:bottom="1440" w:gutter="0" w:footer="0" w:header="0"/>
        </w:sectPr>
      </w:pPr>
    </w:p>
    <w:bookmarkStart w:id="75" w:name="page76"/>
    <w:bookmarkEnd w:id="75"/>
    <w:p>
      <w:pPr>
        <w:jc w:val="right"/>
        <w:ind w:right="1779"/>
        <w:spacing w:after="0"/>
        <w:rPr>
          <w:sz w:val="20"/>
          <w:szCs w:val="20"/>
          <w:color w:val="auto"/>
        </w:rPr>
      </w:pPr>
      <w:r>
        <w:rPr>
          <w:rFonts w:ascii="Courier New" w:cs="Courier New" w:eastAsia="Courier New" w:hAnsi="Courier New"/>
          <w:sz w:val="18"/>
          <w:szCs w:val="18"/>
          <w:color w:val="auto"/>
        </w:rPr>
        <w:t>EXHIBIT (a)(5)(i)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GUARANTEED DELIVERY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TENDER OF SHARES OF COMMON STOCK</w:t>
      </w: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CREDIT ACCEPTANCE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(NOT TO BE USED FOR SIGNATURE GUARANTEES)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set forth in Section 3 of the Offer to Purchase, dated August 11, 2004, this Notice of Guaranteed Delivery, or a facsimile hereof, must be used to accept the tender offer if:</w:t>
      </w:r>
    </w:p>
    <w:p>
      <w:pPr>
        <w:spacing w:after="0" w:line="209" w:lineRule="exact"/>
        <w:rPr>
          <w:sz w:val="20"/>
          <w:szCs w:val="20"/>
          <w:color w:val="auto"/>
        </w:rPr>
      </w:pPr>
    </w:p>
    <w:p>
      <w:pPr>
        <w:ind w:left="540" w:right="1779" w:firstLine="521"/>
        <w:spacing w:after="0" w:line="271" w:lineRule="auto"/>
        <w:tabs>
          <w:tab w:leader="none" w:pos="1488"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representing shares of common stock, par value $0.01 per share, of Credit Acceptance Corporation, a Michigan corporation ("CAC"), cannot be delivered prior to the "expiration date" (as defined in Section 1 of the Offer to Purchase); or (b) the procedure for book-entry transfer cannot be completed before the expiration date; or (c) time will not permit a properly completed and duly executed Letter of Transmittal, or manually signed facsimile thereof, and all other required documents to reach the Depositary referred to below before the expiration date.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form or a facsimile of it, signed and properly completed, may be delivered by hand or transmitted by facsimile transmission or mailed to the Depositary so that it is received by the Depositary before the expiration date and must include a guarantee by "an eligible guarantor institution." See Section 3 of the Offer to Purchase.</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Depositary for the Offer is: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8"/>
                <w:szCs w:val="18"/>
                <w:color w:val="auto"/>
              </w:rPr>
              <w:t>(COMPUTERSHARE LOGO)</w:t>
            </w:r>
          </w:p>
        </w:tc>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2900" w:type="dxa"/>
            <w:vAlign w:val="bottom"/>
          </w:tcPr>
          <w:p>
            <w:pPr>
              <w:ind w:left="940"/>
              <w:spacing w:after="0"/>
              <w:rPr>
                <w:sz w:val="20"/>
                <w:szCs w:val="20"/>
                <w:color w:val="auto"/>
              </w:rPr>
            </w:pPr>
            <w:r>
              <w:rPr>
                <w:rFonts w:ascii="Courier New" w:cs="Courier New" w:eastAsia="Courier New" w:hAnsi="Courier New"/>
                <w:sz w:val="18"/>
                <w:szCs w:val="18"/>
                <w:color w:val="auto"/>
              </w:rPr>
              <w:t>By Mail:</w:t>
            </w:r>
          </w:p>
        </w:tc>
        <w:tc>
          <w:tcPr>
            <w:tcW w:w="3620" w:type="dxa"/>
            <w:vAlign w:val="bottom"/>
          </w:tcPr>
          <w:p>
            <w:pPr>
              <w:jc w:val="center"/>
              <w:spacing w:after="0"/>
              <w:rPr>
                <w:sz w:val="20"/>
                <w:szCs w:val="20"/>
                <w:color w:val="auto"/>
              </w:rPr>
            </w:pPr>
            <w:r>
              <w:rPr>
                <w:rFonts w:ascii="Courier New" w:cs="Courier New" w:eastAsia="Courier New" w:hAnsi="Courier New"/>
                <w:sz w:val="18"/>
                <w:szCs w:val="18"/>
                <w:color w:val="auto"/>
                <w:w w:val="97"/>
              </w:rPr>
              <w:t>By Facsimile Transmission:</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By Hand or Overnight</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Courier:</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Computershare Trust Company</w:t>
            </w:r>
          </w:p>
        </w:tc>
        <w:tc>
          <w:tcPr>
            <w:tcW w:w="3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For Eligible Institutions Only:</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Computershare Trust</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New York</w:t>
            </w:r>
          </w:p>
        </w:tc>
        <w:tc>
          <w:tcPr>
            <w:tcW w:w="3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701-7636</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New York</w:t>
            </w:r>
          </w:p>
        </w:tc>
        <w:tc>
          <w:tcPr>
            <w:tcW w:w="900" w:type="dxa"/>
            <w:vAlign w:val="bottom"/>
          </w:tcPr>
          <w:p>
            <w:pPr>
              <w:spacing w:after="0"/>
              <w:rPr>
                <w:sz w:val="17"/>
                <w:szCs w:val="17"/>
                <w:color w:val="auto"/>
              </w:rPr>
            </w:pP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Wall Street Station</w:t>
            </w:r>
          </w:p>
        </w:tc>
        <w:tc>
          <w:tcPr>
            <w:tcW w:w="3620" w:type="dxa"/>
            <w:vAlign w:val="bottom"/>
          </w:tcPr>
          <w:p>
            <w:pPr>
              <w:spacing w:after="0"/>
              <w:rPr>
                <w:sz w:val="17"/>
                <w:szCs w:val="17"/>
                <w:color w:val="auto"/>
              </w:rPr>
            </w:pPr>
          </w:p>
        </w:tc>
        <w:tc>
          <w:tcPr>
            <w:tcW w:w="31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Wall Street Plaza</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P.O. Box 1010</w:t>
            </w:r>
          </w:p>
        </w:tc>
        <w:tc>
          <w:tcPr>
            <w:tcW w:w="36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For Confirmation Only</w:t>
            </w:r>
          </w:p>
        </w:tc>
        <w:tc>
          <w:tcPr>
            <w:tcW w:w="31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88 Pine Street, 19th Floor</w:t>
            </w:r>
          </w:p>
        </w:tc>
      </w:tr>
      <w:tr>
        <w:trPr>
          <w:trHeight w:val="203"/>
        </w:trPr>
        <w:tc>
          <w:tcPr>
            <w:tcW w:w="2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New York, NY 10268-1010</w:t>
            </w:r>
          </w:p>
        </w:tc>
        <w:tc>
          <w:tcPr>
            <w:tcW w:w="3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Telephone:</w:t>
            </w:r>
          </w:p>
        </w:tc>
        <w:tc>
          <w:tcPr>
            <w:tcW w:w="31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New York, NY 10005</w:t>
            </w:r>
          </w:p>
        </w:tc>
      </w:tr>
      <w:tr>
        <w:trPr>
          <w:trHeight w:val="203"/>
        </w:trPr>
        <w:tc>
          <w:tcPr>
            <w:tcW w:w="2900" w:type="dxa"/>
            <w:vAlign w:val="bottom"/>
          </w:tcPr>
          <w:p>
            <w:pPr>
              <w:spacing w:after="0"/>
              <w:rPr>
                <w:sz w:val="17"/>
                <w:szCs w:val="17"/>
                <w:color w:val="auto"/>
              </w:rPr>
            </w:pPr>
          </w:p>
        </w:tc>
        <w:tc>
          <w:tcPr>
            <w:tcW w:w="3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701-7600</w:t>
            </w:r>
          </w:p>
        </w:tc>
        <w:tc>
          <w:tcPr>
            <w:tcW w:w="228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questions or requests for assistance or additional copies may be directed to the Information Agent at its telephone number or address set forth below. You may also contact your broker, dealer, commercial bank or trust company or other nominee for assistance concerning the Offer.</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Information Agent for the Offer is: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(GEORGESON SHAREHOLDER LOGO)</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17 State Street -- 10th Floor</w:t>
      </w:r>
    </w:p>
    <w:p>
      <w:pPr>
        <w:ind w:left="3280"/>
        <w:spacing w:after="0" w:line="238" w:lineRule="auto"/>
        <w:rPr>
          <w:sz w:val="20"/>
          <w:szCs w:val="20"/>
          <w:color w:val="auto"/>
        </w:rPr>
      </w:pPr>
      <w:r>
        <w:rPr>
          <w:rFonts w:ascii="Courier New" w:cs="Courier New" w:eastAsia="Courier New" w:hAnsi="Courier New"/>
          <w:sz w:val="18"/>
          <w:szCs w:val="18"/>
          <w:color w:val="auto"/>
        </w:rPr>
        <w:t>New York, NY 10004</w:t>
      </w:r>
    </w:p>
    <w:p>
      <w:pPr>
        <w:ind w:left="2220"/>
        <w:spacing w:after="0"/>
        <w:rPr>
          <w:sz w:val="20"/>
          <w:szCs w:val="20"/>
          <w:color w:val="auto"/>
        </w:rPr>
      </w:pPr>
      <w:r>
        <w:rPr>
          <w:rFonts w:ascii="Courier New" w:cs="Courier New" w:eastAsia="Courier New" w:hAnsi="Courier New"/>
          <w:sz w:val="18"/>
          <w:szCs w:val="18"/>
          <w:color w:val="auto"/>
        </w:rPr>
        <w:t>Banks and Brokers Call (212) 440-9800</w:t>
      </w:r>
    </w:p>
    <w:p>
      <w:pPr>
        <w:ind w:left="2120"/>
        <w:spacing w:after="0" w:line="237" w:lineRule="auto"/>
        <w:rPr>
          <w:sz w:val="20"/>
          <w:szCs w:val="20"/>
          <w:color w:val="auto"/>
        </w:rPr>
      </w:pPr>
      <w:r>
        <w:rPr>
          <w:rFonts w:ascii="Courier New" w:cs="Courier New" w:eastAsia="Courier New" w:hAnsi="Courier New"/>
          <w:sz w:val="18"/>
          <w:szCs w:val="18"/>
          <w:color w:val="auto"/>
        </w:rPr>
        <w:t>ALL OTHERS CALL TOLL-FREE (866) 432-2787</w:t>
      </w:r>
    </w:p>
    <w:p>
      <w:pPr>
        <w:sectPr>
          <w:pgSz w:w="11900" w:h="16838" w:orient="portrait"/>
          <w:cols w:equalWidth="0" w:num="1">
            <w:col w:w="10219"/>
          </w:cols>
          <w:pgMar w:left="240" w:top="541" w:right="1440" w:bottom="1440" w:gutter="0" w:footer="0" w:header="0"/>
        </w:sectPr>
      </w:pPr>
    </w:p>
    <w:bookmarkStart w:id="76" w:name="page77"/>
    <w:bookmarkEnd w:id="76"/>
    <w:p>
      <w:pPr>
        <w:ind w:right="1879" w:firstLine="527"/>
        <w:spacing w:after="0" w:line="237" w:lineRule="auto"/>
        <w:rPr>
          <w:sz w:val="20"/>
          <w:szCs w:val="20"/>
          <w:color w:val="auto"/>
        </w:rPr>
      </w:pPr>
      <w:r>
        <w:rPr>
          <w:rFonts w:ascii="Courier New" w:cs="Courier New" w:eastAsia="Courier New" w:hAnsi="Courier New"/>
          <w:sz w:val="18"/>
          <w:szCs w:val="18"/>
          <w:color w:val="auto"/>
        </w:rPr>
        <w:t>FOR THIS NOTICE TO BE VALIDLY DELIVERED IT MUST BE RECEIVED BY THE DEPOSITARY AT ONE OF THE ABOVE ADDRESSES PRIOR TO THE EXPIRATION DATE. DELIVERY OF THIS NOTICE OF GUARANTEED DELIVERY TO AN ADDRESS OTHER THAN AS SET FORTH ABOVE, OR TRANSMISSION OF INSTRUCTIONS VIA FACSIMILE TRANSMISSION OTHER THAN AS SET FORTH ABOVE, WILL NOT CONSTITUTE A VALID DELIVERY.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tenders the above described shares to CAC at the price per share indicated below, net to the seller in cash, without interest, upon the terms and subject to the conditions set forth in the Offer to Purchase, and the related Letter of Transmittal (which together constitute the "Offer"), receipt of which are hereby acknowledged.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BOX 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SHARES TENDERED AT PRICE DETERMINED BY SHAREHOLDER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(SEE INSTRUCTION 5 OF THE LETTER OF TRANSMITTAL)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checking one of the boxes below instead of the box under Box B, "Shares Tendered at Price Determined Under the Tender Offer," the undersigned hereby tenders shares at the price checked. This action could result in none of the shares being purchased if the purchase price determined by CAC for the shares is less than the price checked below. A shareholder who desires to tender shares at more than one price must complete a separate Letter of Transmittal for each price at which shares are tendered. The same shares cannot be tendered, unless previously properly withdrawn as provided in Section 4 of the Offer to Purchase, at more than one price.</w:t>
      </w:r>
    </w:p>
    <w:p>
      <w:pPr>
        <w:spacing w:after="0" w:line="21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PRICE (IN DOLLARS) PER SHARE AT WHICH SHARES ARE BEING TENDERED (CHECK THE APPROPRIATE BOX TO INDICATE THE TENDER PRICE, NOT TO BE LESS THAN $14.00 AND NOT TO EXCEED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$14.00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 $15.00</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$16.00</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$17.00</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$18.00</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 $19.00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 $15.50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$17.50</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$19.50</w:t>
            </w:r>
          </w:p>
        </w:tc>
      </w:tr>
      <w:tr>
        <w:trPr>
          <w:trHeight w:val="203"/>
        </w:trPr>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$20.00</w:t>
            </w: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Check the appropriate box above or, alternatively, check the box below under Box B, "Shares Tendered at Prices Determined Under the Tender Offer." Unless you check the box under Box B, if you do not check one and only one of the boxes above, you will not have validly tendered your shares.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BOX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SHARES TENDERED AT PRICE DETERMINED UNDER THE TENDER OFFER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(SEE INSTRUCTION 5 OF THE LETTER OF TRANSMITTAL)</w:t>
      </w:r>
    </w:p>
    <w:p>
      <w:pPr>
        <w:spacing w:after="0" w:line="207" w:lineRule="exact"/>
        <w:rPr>
          <w:sz w:val="20"/>
          <w:szCs w:val="20"/>
          <w:color w:val="auto"/>
        </w:rPr>
      </w:pPr>
    </w:p>
    <w:p>
      <w:pPr>
        <w:ind w:left="420" w:right="1779" w:hanging="412"/>
        <w:spacing w:after="0" w:line="237" w:lineRule="auto"/>
        <w:tabs>
          <w:tab w:leader="none" w:pos="20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undersigned wants to maximize the chance of having CAC purchase all of the shares the undersigned is tendering (subject to the possibility of proration). Accordingly, by checking this box instead of one of the boxes in Box A, the undersigned hereby tenders shares at, and is willing to accept, the purchase price determined by CAC in accordance with the terms of the Offer. The undersigned understands this action will have the same effect as if the minimum price of $14.00 per share was selected.</w:t>
      </w: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YOU WILL NOT HAVE VALIDLY TENDERED YOUR SHARES IF MORE THAN ONE BOX IS CHECKED OR IF NO BOX IS CHECKED.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77" w:name="page78"/>
    <w:bookmarkEnd w:id="77"/>
    <w:p>
      <w:pPr>
        <w:jc w:val="center"/>
        <w:ind w:right="1779"/>
        <w:spacing w:after="0"/>
        <w:rPr>
          <w:sz w:val="20"/>
          <w:szCs w:val="20"/>
          <w:color w:val="auto"/>
        </w:rPr>
      </w:pPr>
      <w:r>
        <w:rPr>
          <w:rFonts w:ascii="Courier New" w:cs="Courier New" w:eastAsia="Courier New" w:hAnsi="Courier New"/>
          <w:sz w:val="18"/>
          <w:szCs w:val="18"/>
          <w:color w:val="auto"/>
        </w:rPr>
        <w:t>CONDITIONAL TENDER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(SEE INSTRUCTION 6 TO THE LETTER OF TRANSMITTAL)</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 shareholder may tender shares subject to the condition that a specified minimum number of the shareholder's shares tendered pursuant to this Letter of Transmittal must be purchased if any shares tendered are purchased, all as described in the Offer to Purchase, particularly in Section 6 thereof. Unless the minimum number of shares indicated below is purchased by CAC in the Offer, none of the shares tendered by such shareholder will be purchased. It is the responsibility of the shareholder to calculate the minimum number of shares that must be purchased if any are purchased, and CAC urges shareholders to consult their own tax advisor before completing this section. Unless this box has been checked and a minimum specified, the tender will be deemed unconditional.</w:t>
      </w:r>
    </w:p>
    <w:p>
      <w:pPr>
        <w:spacing w:after="0" w:line="189" w:lineRule="exact"/>
        <w:rPr>
          <w:sz w:val="20"/>
          <w:szCs w:val="20"/>
          <w:color w:val="auto"/>
        </w:rPr>
      </w:pPr>
    </w:p>
    <w:p>
      <w:pPr>
        <w:ind w:left="960" w:right="3039" w:hanging="425"/>
        <w:spacing w:after="0" w:line="235" w:lineRule="auto"/>
        <w:tabs>
          <w:tab w:leader="none" w:pos="74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Minimum number of shares that must be purchased, if any are purchased: ______ shares.</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If, because of proration, the minimum number of shares designated will not be purchased, CAC may accept conditional tenders by random lot, if necessary. However, to be eligible for purchase by random lot, the tendering shareholder must have tendered all of his or her shares and checked the box below.</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The tendered shares represent all shares held by the undersigned.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ODD LOTS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(SEE INSTRUCTION 9 IN THE LETTER OF TRANSMITTAL)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be completed only if shares are being tendered by or on behalf of a person owning beneficially or of record, as of the close of business on August 10, 2004, and who continues to own, beneficially or of record, as of the expiration date an aggregate of fewer than 100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either (CHECK ONE BOX):</w:t>
      </w:r>
    </w:p>
    <w:p>
      <w:pPr>
        <w:spacing w:after="0" w:line="207" w:lineRule="exact"/>
        <w:rPr>
          <w:sz w:val="20"/>
          <w:szCs w:val="20"/>
          <w:color w:val="auto"/>
        </w:rPr>
      </w:pPr>
    </w:p>
    <w:p>
      <w:pPr>
        <w:ind w:left="960" w:right="2099" w:hanging="425"/>
        <w:spacing w:after="0" w:line="235" w:lineRule="auto"/>
        <w:tabs>
          <w:tab w:leader="none" w:pos="749"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 the beneficial or of record an aggregate of fewer than 100 shares and is tendering all of those shares; or</w:t>
      </w:r>
    </w:p>
    <w:p>
      <w:pPr>
        <w:spacing w:after="0" w:line="208" w:lineRule="exact"/>
        <w:rPr>
          <w:sz w:val="20"/>
          <w:szCs w:val="20"/>
          <w:color w:val="auto"/>
        </w:rPr>
      </w:pPr>
    </w:p>
    <w:p>
      <w:pPr>
        <w:ind w:left="960" w:right="1879" w:hanging="425"/>
        <w:spacing w:after="0" w:line="237" w:lineRule="auto"/>
        <w:tabs>
          <w:tab w:leader="none" w:pos="749"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 a broker, dealer, commercial bank, trust company or other nominee that: (a) is tendering, for the beneficial owner(s) thereof, shares with respect to which it is the record owner; and (b) believes, based upon representations made to it by such beneficial owner(s), that each such person is the beneficial owner of an aggregate of fewer than 100 shares and is tendering all of such shares.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8" w:name="page79"/>
    <w:bookmarkEnd w:id="78"/>
    <w:p>
      <w:pPr>
        <w:ind w:left="540"/>
        <w:spacing w:after="0"/>
        <w:rPr>
          <w:sz w:val="20"/>
          <w:szCs w:val="20"/>
          <w:color w:val="auto"/>
        </w:rPr>
      </w:pPr>
      <w:r>
        <w:rPr>
          <w:rFonts w:ascii="Courier New" w:cs="Courier New" w:eastAsia="Courier New" w:hAnsi="Courier New"/>
          <w:sz w:val="18"/>
          <w:szCs w:val="18"/>
          <w:color w:val="auto"/>
        </w:rPr>
        <w:t>In addition, the undersigned is tendering shares either (CHECK ONE BOX):</w:t>
      </w:r>
    </w:p>
    <w:p>
      <w:pPr>
        <w:spacing w:after="0" w:line="207" w:lineRule="exact"/>
        <w:rPr>
          <w:sz w:val="20"/>
          <w:szCs w:val="20"/>
          <w:color w:val="auto"/>
        </w:rPr>
      </w:pPr>
    </w:p>
    <w:p>
      <w:pPr>
        <w:ind w:left="960" w:right="1879" w:hanging="425"/>
        <w:spacing w:after="0" w:line="235" w:lineRule="auto"/>
        <w:tabs>
          <w:tab w:leader="none" w:pos="749"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at the price per share indicated in Box A above under "Shares Tendered at Price Determined By Shareholder;" or</w:t>
      </w:r>
    </w:p>
    <w:p>
      <w:pPr>
        <w:spacing w:after="0" w:line="208" w:lineRule="exact"/>
        <w:rPr>
          <w:sz w:val="20"/>
          <w:szCs w:val="20"/>
          <w:color w:val="auto"/>
        </w:rPr>
      </w:pPr>
    </w:p>
    <w:p>
      <w:pPr>
        <w:ind w:left="960" w:right="2419" w:hanging="425"/>
        <w:spacing w:after="0" w:line="236" w:lineRule="auto"/>
        <w:tabs>
          <w:tab w:leader="none" w:pos="749"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at the purchase price, as the same shall be determined by CAC in accordance with the terms of the Offer (persons checking this box should check Box B on page 2).</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of common stock:</w:t>
      </w:r>
    </w:p>
    <w:p>
      <w:pPr>
        <w:ind w:left="220" w:hanging="212"/>
        <w:spacing w:after="0" w:line="238" w:lineRule="auto"/>
        <w:tabs>
          <w:tab w:leader="none" w:pos="2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Record Holder(s):</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Certificate Nos. (if available):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58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shares will be delivered by book-entry Address: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provide the following information:</w:t>
      </w:r>
    </w:p>
    <w:p>
      <w:pPr>
        <w:ind w:left="220" w:hanging="212"/>
        <w:spacing w:after="0" w:line="238" w:lineRule="auto"/>
        <w:tabs>
          <w:tab w:leader="none" w:pos="2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Number:</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Zip Code: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Area code and Tel. No.:</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Dated: ________________, 2004</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GUARANTEE</w:t>
      </w:r>
    </w:p>
    <w:p>
      <w:pPr>
        <w:jc w:val="center"/>
        <w:ind w:right="1879"/>
        <w:spacing w:after="0" w:line="238" w:lineRule="auto"/>
        <w:rPr>
          <w:sz w:val="20"/>
          <w:szCs w:val="20"/>
          <w:color w:val="auto"/>
        </w:rPr>
      </w:pPr>
      <w:r>
        <w:rPr>
          <w:rFonts w:ascii="Courier New" w:cs="Courier New" w:eastAsia="Courier New" w:hAnsi="Courier New"/>
          <w:sz w:val="18"/>
          <w:szCs w:val="18"/>
          <w:color w:val="auto"/>
        </w:rPr>
        <w:t>(NOT TO BE USED FOR SIGNATURE GUARANTEES)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undersigned is a firm or other entity that is a member in good standing of a registered national securities exchange, or a member of the National Association of Securities Dealers, Inc. or a commercial bank or trust company having an office, branch or agency in the United States and represents that: (a) the above-named person(s) "own(s)" the shares tendered hereby within the meaning of Rule 14e-4 promulgated under the Securities Exchange Act of 1934, as amended, and (b) such tender of shares complies with Rule 14e-4, and guarantees that the Depositary will receive (i) certificates for the shares tendered hereby in proper form for transfer, or (ii) confirmation that the shares tendered hereby have been delivered pursuant to the procedure for book-entry transfer (set forth in Section 3 of the Offer to Purchase) into the Depositary's account at The Depository Trust Company, together with a properly completed and duly executed Letter of Transmittal (or a manually signed facsimile of it), or an Agent's Message (as described in the Offer to Purchase), and any other documents required by the Letter of Transmittal, all within three trading days after the date the Depositary receives this Notice of Guaranteed Delivery.</w:t>
      </w: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9" w:name="page80"/>
    <w:bookmarkEnd w:id="79"/>
    <w:p>
      <w:pPr>
        <w:ind w:right="1999" w:firstLine="527"/>
        <w:spacing w:after="0" w:line="237" w:lineRule="auto"/>
        <w:rPr>
          <w:sz w:val="20"/>
          <w:szCs w:val="20"/>
          <w:color w:val="auto"/>
        </w:rPr>
      </w:pPr>
      <w:r>
        <w:rPr>
          <w:rFonts w:ascii="Courier New" w:cs="Courier New" w:eastAsia="Courier New" w:hAnsi="Courier New"/>
          <w:sz w:val="18"/>
          <w:szCs w:val="18"/>
          <w:color w:val="auto"/>
        </w:rPr>
        <w:t>The Eligible Institution that completes this form must communicate the guarantee to the Depositary and must deliver the Letter of Transmittal and certificates representing shares to the Depositary within the time period set forth herein. Failure to do so could result in financial loss to such Eligible Institution.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Firm:</w:t>
      </w:r>
    </w:p>
    <w:p>
      <w:pPr>
        <w:spacing w:after="0" w:line="4"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Authorized Signature: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Zip Code:</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Type or Print: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Area Code and Tel. No.:</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Dated: ________________, 2004</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DO NOT SEND SHARE CERTIFICATES WITH THIS NOTICE OF GUARANTEED DELIVERY. SHARE CERTIFICATES SHOULD BE SENT WITH YOUR LETTER OF TRANSMITTAL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0" w:name="page81"/>
    <w:bookmarkEnd w:id="80"/>
    <w:p>
      <w:pPr>
        <w:jc w:val="right"/>
        <w:ind w:right="1779"/>
        <w:spacing w:after="0"/>
        <w:rPr>
          <w:sz w:val="20"/>
          <w:szCs w:val="20"/>
          <w:color w:val="auto"/>
        </w:rPr>
      </w:pPr>
      <w:r>
        <w:rPr>
          <w:rFonts w:ascii="Courier New" w:cs="Courier New" w:eastAsia="Courier New" w:hAnsi="Courier New"/>
          <w:sz w:val="18"/>
          <w:szCs w:val="18"/>
          <w:color w:val="auto"/>
        </w:rPr>
        <w:t>EXHIBIT (a)(5)(ii)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CREDIT ACCEPTANCE CORPORATION</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2000"/>
        <w:spacing w:after="0"/>
        <w:rPr>
          <w:sz w:val="20"/>
          <w:szCs w:val="20"/>
          <w:color w:val="auto"/>
        </w:rPr>
      </w:pPr>
      <w:r>
        <w:rPr>
          <w:rFonts w:ascii="Courier New" w:cs="Courier New" w:eastAsia="Courier New" w:hAnsi="Courier New"/>
          <w:sz w:val="18"/>
          <w:szCs w:val="18"/>
          <w:color w:val="auto"/>
        </w:rPr>
        <w:t>UP TO 3 MILLION SHARES OF ITS COMMON STOCK</w:t>
      </w:r>
    </w:p>
    <w:p>
      <w:pPr>
        <w:ind w:left="1900"/>
        <w:spacing w:after="0" w:line="237" w:lineRule="auto"/>
        <w:rPr>
          <w:sz w:val="20"/>
          <w:szCs w:val="20"/>
          <w:color w:val="auto"/>
        </w:rPr>
      </w:pPr>
      <w:r>
        <w:rPr>
          <w:rFonts w:ascii="Courier New" w:cs="Courier New" w:eastAsia="Courier New" w:hAnsi="Courier New"/>
          <w:sz w:val="18"/>
          <w:szCs w:val="18"/>
          <w:color w:val="auto"/>
        </w:rPr>
        <w:t>AT A PURCHASE PRICE NOT GREATER THAN $20.00</w:t>
      </w:r>
    </w:p>
    <w:p>
      <w:pPr>
        <w:ind w:left="2640"/>
        <w:spacing w:after="0" w:line="238" w:lineRule="auto"/>
        <w:rPr>
          <w:sz w:val="20"/>
          <w:szCs w:val="20"/>
          <w:color w:val="auto"/>
        </w:rPr>
      </w:pPr>
      <w:r>
        <w:rPr>
          <w:rFonts w:ascii="Courier New" w:cs="Courier New" w:eastAsia="Courier New" w:hAnsi="Courier New"/>
          <w:sz w:val="18"/>
          <w:szCs w:val="18"/>
          <w:color w:val="auto"/>
        </w:rPr>
        <w:t>NOR LESS THAN $14.00 PER SHARE</w:t>
      </w:r>
    </w:p>
    <w:p>
      <w:pPr>
        <w:spacing w:after="0" w:line="208" w:lineRule="exact"/>
        <w:rPr>
          <w:sz w:val="20"/>
          <w:szCs w:val="20"/>
          <w:color w:val="auto"/>
        </w:rPr>
      </w:pPr>
    </w:p>
    <w:p>
      <w:pPr>
        <w:jc w:val="center"/>
        <w:ind w:left="260" w:right="100"/>
        <w:spacing w:after="0" w:line="290" w:lineRule="auto"/>
        <w:rPr>
          <w:sz w:val="20"/>
          <w:szCs w:val="20"/>
          <w:color w:val="auto"/>
        </w:rPr>
      </w:pPr>
      <w:r>
        <w:rPr>
          <w:rFonts w:ascii="Courier New" w:cs="Courier New" w:eastAsia="Courier New" w:hAnsi="Courier New"/>
          <w:sz w:val="16"/>
          <w:szCs w:val="16"/>
          <w:color w:val="auto"/>
        </w:rPr>
        <w:t>THE TENDER OFFER AND WITHDRAWAL RIGHTS WILL EXPIRE AT 5:00 P.M., NEW YORK CITY TIME, ON THURSDAY, SEPTEMBER 9, 2004, UNLESS THE TENDER OFFER IS EXTENDED.</w:t>
      </w:r>
    </w:p>
    <w:p>
      <w:pPr>
        <w:spacing w:after="0" w:line="170"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August 11, 2004</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Brokers, Dealers, Commercial Banks, Trust Companies and Other Nominees: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Credit Acceptance Corporation, a Michigan corporation ("CAC"), has appointed us to act as the Information Agent in connection with its offer to purchase for cash up to 3 million shares of its common stock, par value $0.01 per share, at a price, net to the seller in cash, without interest, not greater than $20.00 nor less than $14.00 per share, specified by its shareholders, upon the terms and subject to the conditions set forth in its Offer to Purchase, dated August 11, 2004, and in the related Letter of Transmittal (which together constitute the "Offer").</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CAC will, upon the terms and subject to the conditions of the Offer, determine a single per share price, not greater than $20.00 nor less than $14.00 per share, that it will pay for shares properly tendered and not properly withdrawn under the Offer, taking into account the number of shares so tendered and the prices specified by tendering shareholders. CAC will select the lowest purchase price that will allow it to purchase 3 million shares, or such fewer number of shares as are properly tendered and not properly withdrawn at a price not greater than $20.00 nor less than $14.00 per share, under the Offer. All shares properly tendered before the "expiration date" (as defined in Section 1 of the Offer to Purchase) at prices at or below the purchase price and not properly withdrawn will be purchased by CAC at the purchase price selected by CAC, net to the seller in cash, without interest, upon the terms and subject to the conditions of the Offer, including the odd lot, proration and conditional tender provisions thereof. Shares tendered at prices in excess of the purchase price and shares not purchased because of proration or conditional tenders will be returned at CAC's expense to the shareholders who tendered such shares promptly after the expiration date. CAC reserves the right, in its sole discretion, to purchase more than 3 million shares under the Offer, subject to applicable law. See Section 1 of the Offer to Purchase.</w:t>
      </w:r>
    </w:p>
    <w:p>
      <w:pPr>
        <w:spacing w:after="0" w:line="3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number of shares properly tendered is less than or equal to 3 million shares (or such greater number of shares as CAC may elect to purchase pursuant to the tender offer in accordance with applicable law), CAC will, on the terms and subject to the conditions of the Offer, purchase at the purchase price selected by CAC all shares so tendered.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the terms and subject to the conditions of the Offer, if at the expiration of the Offer more than 3 million shares (or any such greater number of shares as CAC may elect to purchase) are properly tendered at or below the purchase price selected by CAC, then CAC will buy shares first from all shareholders who own beneficially or of record, an aggregate of fewer than 100 shares who properly tender all their shares at or below the purchase price selected by CAC and do not withdraw them before the expiration date. Second, after the purchase of all of the shares tendered by odd lot holders, subject to the conditional tender provisions in Section 6 of the Offer to Purchase, CAC will purchase all other shares</w:t>
      </w:r>
    </w:p>
    <w:p>
      <w:pPr>
        <w:sectPr>
          <w:pgSz w:w="11900" w:h="16838" w:orient="portrait"/>
          <w:cols w:equalWidth="0" w:num="1">
            <w:col w:w="10219"/>
          </w:cols>
          <w:pgMar w:left="240" w:top="541" w:right="1440" w:bottom="1440" w:gutter="0" w:footer="0" w:header="0"/>
        </w:sectPr>
      </w:pPr>
    </w:p>
    <w:bookmarkStart w:id="81" w:name="page82"/>
    <w:bookmarkEnd w:id="81"/>
    <w:p>
      <w:pPr>
        <w:ind w:right="1879"/>
        <w:spacing w:after="0" w:line="237" w:lineRule="auto"/>
        <w:rPr>
          <w:sz w:val="20"/>
          <w:szCs w:val="20"/>
          <w:color w:val="auto"/>
        </w:rPr>
      </w:pPr>
      <w:r>
        <w:rPr>
          <w:rFonts w:ascii="Courier New" w:cs="Courier New" w:eastAsia="Courier New" w:hAnsi="Courier New"/>
          <w:sz w:val="18"/>
          <w:szCs w:val="18"/>
          <w:color w:val="auto"/>
        </w:rPr>
        <w:t>properly tendered at prices at or below the purchase price and not properly withdrawn prior to the expiration date, on a pro rata basis, and third, only if necessary to permit CAC to purchase 3 million shares (or such greater number of shares as CAC may elect to purchase), CAC will purchase shares conditionally tendered (for which the condition was not initially satisfied) at or below the purchase price, by random lot, to the extent feasible.</w:t>
      </w:r>
    </w:p>
    <w:p>
      <w:pPr>
        <w:spacing w:after="0" w:line="210"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OFFER IS NOT CONDITIONED ON ANY MINIMUM NUMBER OF SHARES BEING TENDERED. THE OFFER IS, HOWEVER, SUBJECT TO OTHER CONDITIONS. SEE SECTION 7 OF THE OFFER TO PURCHASE.</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For your information and for forwarding to those of your clients for whom you hold shares registered in your name or in the name of your nominee, we are enclosing the following documents:</w:t>
      </w:r>
    </w:p>
    <w:p>
      <w:pPr>
        <w:spacing w:after="0" w:line="203" w:lineRule="exact"/>
        <w:rPr>
          <w:sz w:val="20"/>
          <w:szCs w:val="20"/>
          <w:color w:val="auto"/>
        </w:rPr>
      </w:pPr>
    </w:p>
    <w:p>
      <w:pPr>
        <w:ind w:left="1380" w:hanging="319"/>
        <w:spacing w:after="0"/>
        <w:tabs>
          <w:tab w:leader="none" w:pos="13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to Purchase, dated August 11, 2004;</w:t>
      </w:r>
    </w:p>
    <w:p>
      <w:pPr>
        <w:spacing w:after="0" w:line="206" w:lineRule="exact"/>
        <w:rPr>
          <w:rFonts w:ascii="Courier New" w:cs="Courier New" w:eastAsia="Courier New" w:hAnsi="Courier New"/>
          <w:sz w:val="18"/>
          <w:szCs w:val="18"/>
          <w:color w:val="auto"/>
        </w:rPr>
      </w:pPr>
    </w:p>
    <w:p>
      <w:pPr>
        <w:jc w:val="both"/>
        <w:ind w:left="540" w:right="1999" w:firstLine="521"/>
        <w:spacing w:after="0" w:line="236" w:lineRule="auto"/>
        <w:tabs>
          <w:tab w:leader="none" w:pos="138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Letter of Transmittal for your use and for the information of your clients (together with accompanying instructions and Substitute Form W-9);</w:t>
      </w:r>
    </w:p>
    <w:p>
      <w:pPr>
        <w:spacing w:after="0" w:line="208"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38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letter to clients that you may send to your clients for whose accounts you hold shares registered in your name or in the name of your nominee, with space provided for obtaining such clients' instructions with regard to the Offer;</w:t>
      </w:r>
    </w:p>
    <w:p>
      <w:pPr>
        <w:spacing w:after="0" w:line="207" w:lineRule="exact"/>
        <w:rPr>
          <w:rFonts w:ascii="Courier New" w:cs="Courier New" w:eastAsia="Courier New" w:hAnsi="Courier New"/>
          <w:sz w:val="18"/>
          <w:szCs w:val="18"/>
          <w:color w:val="auto"/>
        </w:rPr>
      </w:pPr>
    </w:p>
    <w:p>
      <w:pPr>
        <w:ind w:left="540" w:right="1779" w:firstLine="521"/>
        <w:spacing w:after="0" w:line="275" w:lineRule="auto"/>
        <w:tabs>
          <w:tab w:leader="none" w:pos="138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of Guaranteed Delivery to be used to accept the Offer if the share certificates and all other required documents cannot be delivered to the Depositary before the expiration date or if the procedure for book-entry transfer cannot be completed before the expiration date;</w:t>
      </w:r>
    </w:p>
    <w:p>
      <w:pPr>
        <w:spacing w:after="0" w:line="182" w:lineRule="exact"/>
        <w:rPr>
          <w:rFonts w:ascii="Courier New" w:cs="Courier New" w:eastAsia="Courier New" w:hAnsi="Courier New"/>
          <w:sz w:val="16"/>
          <w:szCs w:val="16"/>
          <w:color w:val="auto"/>
        </w:rPr>
      </w:pPr>
    </w:p>
    <w:p>
      <w:pPr>
        <w:ind w:left="540" w:right="2199" w:firstLine="521"/>
        <w:spacing w:after="0" w:line="235" w:lineRule="auto"/>
        <w:tabs>
          <w:tab w:leader="none" w:pos="138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Guidelines of the Internal Revenue Service for Certification of Taxpayer Identification Number on Substitute Form W-9; and</w:t>
      </w:r>
    </w:p>
    <w:p>
      <w:pPr>
        <w:spacing w:after="0" w:line="202"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return envelope addressed to the Depositary.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YOUR PROMPT ACTION IS REQUIRED. WE URGE YOU TO CONTACT YOUR CLIENTS AS PROMPTLY AS POSSIBLE TO OBTAIN THEIR INSTRUCTIONS. PLEASE NOTE THAT THE OFFER AND WITHDRAWAL RIGHTS WILL EXPIRE AT 5:00 P.M., NEW YORK CITY TIME, ON THURSDAY, SEPTEMBER 9, 2004, UNLESS THE OFFER IS EXTENDED.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CAC will not pay any fees or commissions to brokers, dealers, commercial banks, trust companies or any person (other than fees to the Information Agent and Depositary as described in Section 15 of the Offer to Purchase) for soliciting tenders of shares under the tender offer. CAC will, however, upon request, reimburse brokers, dealers, commercial banks, trust companies or other nominees for customary mailing and handling expenses incurred by them in forwarding any of the enclosed materials to the beneficial owners of shares held by you as a nominee or in a fiduciary capacity. No broker, dealer, commercial bank, or trust company has been authorized to act as the agent of CAC, the Information Agent, or the Depositary for purposes of the Offer. CAC will pay or cause to be paid all stock transfer taxes, if any, applicable to its purchase of shares, except as otherwise provided in the Offer to Purchase or Instruction 8 in the Letter of Transmittal.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shares to be tendered properly under the tender offer, (1) the share certificates (or confirmation of receipt of such shares under the procedure for book-entry transfer as set forth in Section 3 of the Offer to Purchase), together with a properly completed and duly executed Letter of Transmittal, or a manually signed facsimile thereof, including any required signature guarantees, or an "agent's message" (as defined in the Offer to Purchase), or a specific acknowledgement in the case of a tender through the Automated Tender Offer Program (as described in the Offer to Purchase) of the book-entry transfer facility (as defined in the Offer to Purchase), and any other documents required by the letter of transmittal, must be received before 5:00 p.m., New York City time, on the expiration date by the Depositary at its address set forth on the back cover page of the offer to purchase, or (2) the tendering shareholder must comply with the guaranteed delivery procedure set forth in Section 3 of the Offer to Purchase.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2" w:name="page83"/>
    <w:bookmarkEnd w:id="82"/>
    <w:p>
      <w:pPr>
        <w:ind w:right="1779" w:firstLine="527"/>
        <w:spacing w:after="0" w:line="237" w:lineRule="auto"/>
        <w:rPr>
          <w:sz w:val="20"/>
          <w:szCs w:val="20"/>
          <w:color w:val="auto"/>
        </w:rPr>
      </w:pPr>
      <w:r>
        <w:rPr>
          <w:rFonts w:ascii="Courier New" w:cs="Courier New" w:eastAsia="Courier New" w:hAnsi="Courier New"/>
          <w:sz w:val="18"/>
          <w:szCs w:val="18"/>
          <w:color w:val="auto"/>
        </w:rPr>
        <w:t>Holders of shares whose certificate(s) for such shares are not immediately available, holders who cannot deliver such certificate(s) and all other required documents to the Depositary or holders who cannot complete the procedures for book-entry transfer before the expiration date must tender their shares according to the procedure for guaranteed delivery set forth in Section 3 of the Offer to Purchase.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CAC or its board of directors or the Information Agent makes any recommendation to any shareholder as to whether to tender or refrain from tendering all or any shares or as to the price or prices at which to tender. Shareholders must make their own decision as to whether to tender shares and, if so, how may shares to tender and at which prices.</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Any inquiries you may have with respect to the tender offer should be addressed to us, at the addresses and telephone number set forth on the back cover page of the Offer to Purchase.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Additional copies of the enclosed material may be obtained from by calling us toll free at (866) 432-2787.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GEORGESON SHAREHOLDER COMMUNICATIONS,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NOTHING CONTAINED HEREIN OR IN THE ENCLOSED DOCUMENTS SHALL CONSTITUTE YOU OR ANY OTHER PERSON AS AN AGENT OF CAC, THE INFORMATION AGENT OR THE DEPOSITARY, OR ANY AFFILIATE OF THE FOREGOING, OR AUTHORIZE YOU OR ANY OTHER PERSON TO USE ANY DOCUMENT OR MAKE ANY STATEMENT ON BEHALF OF ANY OF THEM IN CONNECTION WITH THE OFFER OTHER THAN THE DOCUMENTS ENCLOSED HEREWITH AND THE STATEMENTS CONTAINED THEREIN.</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83" w:name="page84"/>
    <w:bookmarkEnd w:id="83"/>
    <w:p>
      <w:pPr>
        <w:jc w:val="right"/>
        <w:ind w:right="1779"/>
        <w:spacing w:after="0"/>
        <w:rPr>
          <w:sz w:val="20"/>
          <w:szCs w:val="20"/>
          <w:color w:val="auto"/>
        </w:rPr>
      </w:pPr>
      <w:r>
        <w:rPr>
          <w:rFonts w:ascii="Courier New" w:cs="Courier New" w:eastAsia="Courier New" w:hAnsi="Courier New"/>
          <w:sz w:val="18"/>
          <w:szCs w:val="18"/>
          <w:color w:val="auto"/>
        </w:rPr>
        <w:t>EXHIBIT (a)(5)(iii)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CREDIT ACCEPTANCE CORPORATION</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2000"/>
        <w:spacing w:after="0"/>
        <w:rPr>
          <w:sz w:val="20"/>
          <w:szCs w:val="20"/>
          <w:color w:val="auto"/>
        </w:rPr>
      </w:pPr>
      <w:r>
        <w:rPr>
          <w:rFonts w:ascii="Courier New" w:cs="Courier New" w:eastAsia="Courier New" w:hAnsi="Courier New"/>
          <w:sz w:val="18"/>
          <w:szCs w:val="18"/>
          <w:color w:val="auto"/>
        </w:rPr>
        <w:t>UP TO 3 MILLION SHARES OF ITS COMMON STOCK</w:t>
      </w:r>
    </w:p>
    <w:p>
      <w:pPr>
        <w:ind w:left="1900"/>
        <w:spacing w:after="0" w:line="237" w:lineRule="auto"/>
        <w:rPr>
          <w:sz w:val="20"/>
          <w:szCs w:val="20"/>
          <w:color w:val="auto"/>
        </w:rPr>
      </w:pPr>
      <w:r>
        <w:rPr>
          <w:rFonts w:ascii="Courier New" w:cs="Courier New" w:eastAsia="Courier New" w:hAnsi="Courier New"/>
          <w:sz w:val="18"/>
          <w:szCs w:val="18"/>
          <w:color w:val="auto"/>
        </w:rPr>
        <w:t>AT A PURCHASE PRICE NOT GREATER THAN $20.00</w:t>
      </w:r>
    </w:p>
    <w:p>
      <w:pPr>
        <w:ind w:left="2640"/>
        <w:spacing w:after="0" w:line="238" w:lineRule="auto"/>
        <w:rPr>
          <w:sz w:val="20"/>
          <w:szCs w:val="20"/>
          <w:color w:val="auto"/>
        </w:rPr>
      </w:pPr>
      <w:r>
        <w:rPr>
          <w:rFonts w:ascii="Courier New" w:cs="Courier New" w:eastAsia="Courier New" w:hAnsi="Courier New"/>
          <w:sz w:val="18"/>
          <w:szCs w:val="18"/>
          <w:color w:val="auto"/>
        </w:rPr>
        <w:t>NOR LESS THAN $14.00 PER SHARE</w:t>
      </w:r>
    </w:p>
    <w:p>
      <w:pPr>
        <w:spacing w:after="0" w:line="208" w:lineRule="exact"/>
        <w:rPr>
          <w:sz w:val="20"/>
          <w:szCs w:val="20"/>
          <w:color w:val="auto"/>
        </w:rPr>
      </w:pPr>
    </w:p>
    <w:p>
      <w:pPr>
        <w:jc w:val="center"/>
        <w:ind w:left="260" w:right="100"/>
        <w:spacing w:after="0" w:line="290" w:lineRule="auto"/>
        <w:rPr>
          <w:sz w:val="20"/>
          <w:szCs w:val="20"/>
          <w:color w:val="auto"/>
        </w:rPr>
      </w:pPr>
      <w:r>
        <w:rPr>
          <w:rFonts w:ascii="Courier New" w:cs="Courier New" w:eastAsia="Courier New" w:hAnsi="Courier New"/>
          <w:sz w:val="16"/>
          <w:szCs w:val="16"/>
          <w:color w:val="auto"/>
        </w:rPr>
        <w:t>THE TENDER OFFER AND WITHDRAWAL RIGHTS WILL EXPIRE AT 5:00 P.M., NEW YORK CITY TIME, ON THURSDAY, SEPTEMBER 9, 2004, UNLESS THE TENDER OFFER IS EXTENDED.</w:t>
      </w:r>
    </w:p>
    <w:p>
      <w:pPr>
        <w:spacing w:after="0" w:line="16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August 11,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Clients: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Enclosed for your consideration are the Offer to Purchase, dated August 11, 2004, and the related Letter of Transmittal (which together constitute the "Offer"), in connection with the Offer by Credit Acceptance Corporation, a Michigan corporation ("CAC"), to purchase up to 3 million shares of its common stock, par value $0.01 per share, at a price, net to the seller in cash, without interest, not greater than $20.00 nor less than $14.00 per share, specified by tendering shareholders, upon the terms and subject to the conditions of the Offer.</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CAC will, upon the terms and subject to the conditions of the Offer, determine a single per share price, not greater than $20.00 nor less than $14.00 per share, that it will pay for shares properly tendered and not properly withdrawn under the Offer, taking into account the number of shares so tendered and the prices specified by tendering shareholders. CAC will select the lowest purchase price that will allow it to purchase 3 million shares, or such lesser number of shares as are properly tendered and not properly withdrawn, at a price not greater than $20.00 nor less than $14.00 per share, under the Offer. All shares properly tendered prior to the "expiration date" (as defined in Section 1 of the Offer to Purchase) at prices at or below the purchase price and not properly withdrawn will be purchased at the purchase price, net to the seller in cash, without interest, upon the terms and subject to the conditions of the Offer including the odd lot, proration and conditional tender provisions. CAC will return promptly after the expiration date all shares, including shares tendered at prices greater than the purchase price and shares not purchased because of proration or conditional tenders. CAC reserves the right, in its sole discretion, to purchase more than 3 million shares under the tender offer in accordance with applicable law. See Section 1 of the Offer to Purchase.</w:t>
      </w:r>
    </w:p>
    <w:p>
      <w:pPr>
        <w:spacing w:after="0" w:line="39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the number of shares properly tendered is less than or equal to 3 million shares (or such greater number of shares as CAC may elect to purchase pursuant to the tender offer), CAC will, on the terms and subject to the conditions of the Offer, purchase at the purchase price selected by CAC all shares so tendered.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the terms and subject to the conditions of the Offer, if at the expiration of the Offer more than 3 million shares (or any such greater number of shares as CAC may elect to purchase) are properly tendered at or below the purchase price selected by CAC, then CAC will buy shares first from all shareholders who own beneficially or of record, an aggregate of fewer than 100 shares who properly tender all their shares at or below the purchase price selected by CAC and do not withdraw them before the expiration date. Second, after the purchase of all of the shares tendered by odd lot holders, subject to the conditional tender provisions in Section 6 of the Offer to Purchase, CAC will purchase all other shares</w:t>
      </w:r>
    </w:p>
    <w:p>
      <w:pPr>
        <w:sectPr>
          <w:pgSz w:w="11900" w:h="16838" w:orient="portrait"/>
          <w:cols w:equalWidth="0" w:num="1">
            <w:col w:w="10219"/>
          </w:cols>
          <w:pgMar w:left="240" w:top="541" w:right="1440" w:bottom="1440" w:gutter="0" w:footer="0" w:header="0"/>
        </w:sectPr>
      </w:pPr>
    </w:p>
    <w:bookmarkStart w:id="84" w:name="page85"/>
    <w:bookmarkEnd w:id="84"/>
    <w:p>
      <w:pPr>
        <w:ind w:right="1879"/>
        <w:spacing w:after="0" w:line="237" w:lineRule="auto"/>
        <w:rPr>
          <w:sz w:val="20"/>
          <w:szCs w:val="20"/>
          <w:color w:val="auto"/>
        </w:rPr>
      </w:pPr>
      <w:r>
        <w:rPr>
          <w:rFonts w:ascii="Courier New" w:cs="Courier New" w:eastAsia="Courier New" w:hAnsi="Courier New"/>
          <w:sz w:val="18"/>
          <w:szCs w:val="18"/>
          <w:color w:val="auto"/>
        </w:rPr>
        <w:t>properly tendered at prices at or below the purchase price and not properly withdrawn prior to the expiration date, on a pro rata basis, and third, only if necessary to permit CAC to purchase 3 million shares (or such greater number of shares as CAC may elect to purchase), CAC will purchase shares conditionally tendered (for which the condition was not initially satisfied) at or below the purchase price, by random lot, to the extent feasible.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the owner of record of shares held for your account. As such, we are the only ones who can tender your shares, and then only pursuant to your instructions. WE ARE SENDING YOU THE LETTER OF TRANSMITTAL FOR YOUR INFORMATION ONLY; YOU CANNOT USE IT TO TENDER SHARES WE HOLD FOR YOUR ACCOUNT.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Please instruct us as to whether you wish us to tender any or all of the shares we hold for your account, and if you wish us to tender, the price(s), if any, at which you wish to do so, on the terms and subject to the conditions of the tender offer.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call your attention to the following:</w:t>
      </w:r>
    </w:p>
    <w:p>
      <w:pPr>
        <w:spacing w:after="0" w:line="207" w:lineRule="exact"/>
        <w:rPr>
          <w:sz w:val="20"/>
          <w:szCs w:val="20"/>
          <w:color w:val="auto"/>
        </w:rPr>
      </w:pPr>
    </w:p>
    <w:p>
      <w:pPr>
        <w:ind w:left="540" w:right="1999" w:firstLine="521"/>
        <w:spacing w:after="0" w:line="236"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tender your shares at prices not greater than $20.00 nor less than $14.00 per share as indicated in the attached Instruction Form, net to you in cash, without interest.</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should consult with your broker or other financial or tax advisor on the possibility of designating the priority in which your shares will be purchased in the event of proration.</w:t>
      </w:r>
    </w:p>
    <w:p>
      <w:pPr>
        <w:spacing w:after="0" w:line="208" w:lineRule="exact"/>
        <w:rPr>
          <w:rFonts w:ascii="Courier New" w:cs="Courier New" w:eastAsia="Courier New" w:hAnsi="Courier New"/>
          <w:sz w:val="18"/>
          <w:szCs w:val="18"/>
          <w:color w:val="auto"/>
        </w:rPr>
      </w:pPr>
    </w:p>
    <w:p>
      <w:pPr>
        <w:jc w:val="both"/>
        <w:ind w:left="540" w:right="2319" w:firstLine="521"/>
        <w:spacing w:after="0" w:line="279" w:lineRule="auto"/>
        <w:tabs>
          <w:tab w:leader="none" w:pos="1383"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 is not conditioned upon any minimum number of shares being tendered. The tender offer is, however, subject to certain other conditions set forth in Section 7 of the Offer to Purchase.</w:t>
      </w:r>
    </w:p>
    <w:p>
      <w:pPr>
        <w:spacing w:after="0" w:line="178" w:lineRule="exact"/>
        <w:rPr>
          <w:rFonts w:ascii="Courier New" w:cs="Courier New" w:eastAsia="Courier New" w:hAnsi="Courier New"/>
          <w:sz w:val="16"/>
          <w:szCs w:val="16"/>
          <w:color w:val="auto"/>
        </w:rPr>
      </w:pPr>
    </w:p>
    <w:p>
      <w:pPr>
        <w:ind w:left="540" w:right="2099" w:firstLine="521"/>
        <w:spacing w:after="0" w:line="236"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and withdrawal rights with respect to the Offer will expire at 5:00 p.m., New York City time, on Thursday, September 9, 2004, unless CAC extends the Offer.</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is for 3 million shares, constituting approximately 7.6% of the shares outstanding as of August 10, 2004.</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Tendering shareholders who are registered shareholders or who tender their shares directly to Computershare Trust Company of New York, the Depositary for the tender offer, will not be obligated to pay any brokerage commissions or fees to CAC, solicitation fees, or, except as set forth in the Offer to Purchase and the Letter of Transmittal, stock transfer taxes on CAC's purchase of shares under the tender offer.</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own beneficially or of record an aggregate of fewer than 100 shares, and you instruct us to tender on your behalf all such shares at or below the purchase price before the expiration date and check the box captioned "Odd Lots" in the attached Instruction Form, CAC, upon the terms and subject to the conditions of the tender offer, will accept all such shares for purchase before proration, if any, of the purchase of other shares properly tendered at or below the purchase price and not properly withdrawn.</w:t>
      </w:r>
    </w:p>
    <w:p>
      <w:pPr>
        <w:spacing w:after="0" w:line="212" w:lineRule="exact"/>
        <w:rPr>
          <w:rFonts w:ascii="Courier New" w:cs="Courier New" w:eastAsia="Courier New" w:hAnsi="Courier New"/>
          <w:sz w:val="18"/>
          <w:szCs w:val="18"/>
          <w:color w:val="auto"/>
        </w:rPr>
      </w:pPr>
    </w:p>
    <w:p>
      <w:pPr>
        <w:ind w:left="540" w:right="1879" w:firstLine="521"/>
        <w:spacing w:after="0" w:line="237"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wish to tender portions of your shares at different prices, you must complete a separate Instruction Form for each price at which you wish to tender each such portion of your shares. We must submit separate Letters of Transmittal on your behalf for each price you will accept for each portion tendered.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383"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wish to condition your tender upon the purchase of all shares tendered or upon CAC's purchase of a specified minimum number of the shares that you tender, you may elect to do so and thereby avoid possible proration of your tender. If because of proration, the minimum number of shares designated will not be purchased, CAC may accept conditional tenders by random lot, if necessary. However, to be eligible for purchase by random lot, the tendering shareholder must have tendered all of his or her shares. To elect such a condition, complete the section captioned "Conditional Tender" in the attached Instruction Form.</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5" w:name="page86"/>
    <w:bookmarkEnd w:id="85"/>
    <w:p>
      <w:pPr>
        <w:ind w:left="540" w:right="1779" w:firstLine="521"/>
        <w:spacing w:after="0" w:line="270" w:lineRule="auto"/>
        <w:tabs>
          <w:tab w:leader="none" w:pos="1488"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CAC's board of directors has approved the Offer. However, neither CAC nor any member of its board of directors, nor the Information Agent (as defined in the Offer to Purchase) makes any recommendation to shareholders as to whether they should tender or refrain from tendering their shares or as to the purchase price or purchase prices at which they may choose to tender their shares. Shareholders must make their own decision as to whether to tender their shares and, if so, how many shares to tender and the purchase price or purchase prices at which their shares should be tendered. In doing so, shareholders should read carefully the information in the Offer to Purchase and in the related Letter of Transmittal, including CAC's reasons for making the tender offer. See Section 2 of the Offer to Purchase. Shareholders should discuss whether to tender their shares with their broker or other financial or tax advisor.</w:t>
      </w:r>
    </w:p>
    <w:p>
      <w:pPr>
        <w:spacing w:after="0" w:line="389" w:lineRule="exact"/>
        <w:rPr>
          <w:rFonts w:ascii="Courier New" w:cs="Courier New" w:eastAsia="Courier New" w:hAnsi="Courier New"/>
          <w:sz w:val="16"/>
          <w:szCs w:val="16"/>
          <w:color w:val="auto"/>
        </w:rPr>
      </w:pPr>
    </w:p>
    <w:p>
      <w:pPr>
        <w:ind w:left="540" w:right="1879" w:firstLine="521"/>
        <w:spacing w:after="0" w:line="236" w:lineRule="auto"/>
        <w:tabs>
          <w:tab w:leader="none" w:pos="1488"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CAC's directors and executive officers have advised CAC that they do not intend to tender any shares in the Offer. See Section 11 of the Offer to Purchase.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you wish to have us tender any or all of your shares, please so instruct us by completing, executing, detaching and returning to us the attached Instruction Form as promptly as possible. If you authorize us to tender your shares, we will tender all such shares unless you specify otherwise on the attached Instruction Form.</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Terms used and not defined herein shall have the meanings ascribed to them in the Offer to Purchase.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YOUR PROMPT ACTION IS REQUESTED. YOUR INSTRUCTION FORM SHOULD BE FORWARDED TO US IN AMPLE TIME TO PERMIT US TO SUBMIT A TENDER ON YOUR BEHALF BEFORE THE EXPIRATION DATE OF THE OFFER. PLEASE NOTE THAT THE OFFER AND WITHDRAWAL RIGHTS WILL EXPIRE AT 5:00 P.M., NEW YORK CITY TIME, ON THURSDAY, SEPTEMBER 9, 2004, UNLESS CAC EXTENDS THE OFFER. TENDERED SHARES MAY BE WITHDRAWN AT ANY TIME PRIOR TO THE APPLICABLE EXPIRATION DATE.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Offer is being made solely under the Offer to Purchase and the related Letter of Transmittal and is being made to all record holders of shares. The Offer is not being made to, nor will tenders be accepted from or on behalf of, holders of shares residing in any jurisdiction in which the making of the tender offer or acceptance thereof would not be in compliance with the securities, blue sky or other laws of such jurisdiction.</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6" w:name="page87"/>
    <w:bookmarkEnd w:id="86"/>
    <w:p>
      <w:pPr>
        <w:ind w:left="2540"/>
        <w:spacing w:after="0"/>
        <w:rPr>
          <w:sz w:val="20"/>
          <w:szCs w:val="20"/>
          <w:color w:val="auto"/>
        </w:rPr>
      </w:pPr>
      <w:r>
        <w:rPr>
          <w:rFonts w:ascii="Courier New" w:cs="Courier New" w:eastAsia="Courier New" w:hAnsi="Courier New"/>
          <w:sz w:val="18"/>
          <w:szCs w:val="18"/>
          <w:color w:val="auto"/>
        </w:rPr>
        <w:t>INSTRUCTIONS WITH RESPECT TO THE</w:t>
      </w:r>
    </w:p>
    <w:p>
      <w:pPr>
        <w:ind w:left="2860"/>
        <w:spacing w:after="0" w:line="238" w:lineRule="auto"/>
        <w:rPr>
          <w:sz w:val="20"/>
          <w:szCs w:val="20"/>
          <w:color w:val="auto"/>
        </w:rPr>
      </w:pPr>
      <w:r>
        <w:rPr>
          <w:rFonts w:ascii="Courier New" w:cs="Courier New" w:eastAsia="Courier New" w:hAnsi="Courier New"/>
          <w:sz w:val="18"/>
          <w:szCs w:val="18"/>
          <w:color w:val="auto"/>
        </w:rPr>
        <w:t>OFFER TO PURCHASE FOR CASH</w:t>
      </w:r>
    </w:p>
    <w:p>
      <w:pPr>
        <w:ind w:left="4120"/>
        <w:spacing w:after="0"/>
        <w:rPr>
          <w:sz w:val="20"/>
          <w:szCs w:val="20"/>
          <w:color w:val="auto"/>
        </w:rPr>
      </w:pPr>
      <w:r>
        <w:rPr>
          <w:rFonts w:ascii="Courier New" w:cs="Courier New" w:eastAsia="Courier New" w:hAnsi="Courier New"/>
          <w:sz w:val="18"/>
          <w:szCs w:val="18"/>
          <w:color w:val="auto"/>
        </w:rPr>
        <w:t>BY</w:t>
      </w:r>
    </w:p>
    <w:p>
      <w:pPr>
        <w:ind w:left="2640"/>
        <w:spacing w:after="0" w:line="237" w:lineRule="auto"/>
        <w:rPr>
          <w:sz w:val="20"/>
          <w:szCs w:val="20"/>
          <w:color w:val="auto"/>
        </w:rPr>
      </w:pPr>
      <w:r>
        <w:rPr>
          <w:rFonts w:ascii="Courier New" w:cs="Courier New" w:eastAsia="Courier New" w:hAnsi="Courier New"/>
          <w:sz w:val="18"/>
          <w:szCs w:val="18"/>
          <w:color w:val="auto"/>
        </w:rPr>
        <w:t>CREDIT ACCEPTANCE CORPORATION</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2000"/>
        <w:spacing w:after="0"/>
        <w:rPr>
          <w:sz w:val="20"/>
          <w:szCs w:val="20"/>
          <w:color w:val="auto"/>
        </w:rPr>
      </w:pPr>
      <w:r>
        <w:rPr>
          <w:rFonts w:ascii="Courier New" w:cs="Courier New" w:eastAsia="Courier New" w:hAnsi="Courier New"/>
          <w:sz w:val="18"/>
          <w:szCs w:val="18"/>
          <w:color w:val="auto"/>
        </w:rPr>
        <w:t>UP TO 3 MILLION SHARES OF ITS COMMON STOCK</w:t>
      </w:r>
    </w:p>
    <w:p>
      <w:pPr>
        <w:ind w:left="1900"/>
        <w:spacing w:after="0" w:line="237" w:lineRule="auto"/>
        <w:rPr>
          <w:sz w:val="20"/>
          <w:szCs w:val="20"/>
          <w:color w:val="auto"/>
        </w:rPr>
      </w:pPr>
      <w:r>
        <w:rPr>
          <w:rFonts w:ascii="Courier New" w:cs="Courier New" w:eastAsia="Courier New" w:hAnsi="Courier New"/>
          <w:sz w:val="18"/>
          <w:szCs w:val="18"/>
          <w:color w:val="auto"/>
        </w:rPr>
        <w:t>AT A PURCHASE PRICE NOT GREATER THAN $20.00</w:t>
      </w:r>
    </w:p>
    <w:p>
      <w:pPr>
        <w:ind w:left="2640"/>
        <w:spacing w:after="0"/>
        <w:rPr>
          <w:sz w:val="20"/>
          <w:szCs w:val="20"/>
          <w:color w:val="auto"/>
        </w:rPr>
      </w:pPr>
      <w:r>
        <w:rPr>
          <w:rFonts w:ascii="Courier New" w:cs="Courier New" w:eastAsia="Courier New" w:hAnsi="Courier New"/>
          <w:sz w:val="18"/>
          <w:szCs w:val="18"/>
          <w:color w:val="auto"/>
        </w:rPr>
        <w:t>NOR LESS THAN $14.00 PER SHARE</w:t>
      </w:r>
    </w:p>
    <w:p>
      <w:pPr>
        <w:spacing w:after="0" w:line="20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acknowledge(s) receipt of your letter and the enclosed Offer to Purchase, dated August 11, 2004, and the related Letter of Transmittal (which together constitute the "Offer") in connection with the offer by Credit Acceptance Corporation, a Michigan corporation ("CAC"), to purchase up to 3 million shares of its common stock, par value $0.01 per share, at a price, net to the seller in cash, without interest, not greater than $20.00 nor less than $14.00 per share, specified by the undersigned, upon the terms and subject to the conditions of the tender offer.</w:t>
      </w: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undersigned hereby instruct(s) you to tender to CAC the number of shares indicated below or, if no number is indicated, all shares you hold for the account of the undersigned, at the price per share indicated below, under the terms and subject to the conditions of the tender offer.</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AGGREGATE NUMBER OF SHARES TO BE TENDERED BY YOU FOR THE ACCOUNT OF THE UNDERSIGNED: ______ SHARES. Unless otherwise indicated, it will be assumed that all shares held by us for your account are to be tendered.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PRICE PER SHARE AT WHICH SHARES ARE BEING TENDERED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(SEE INSTRUCTION 5 IN THE LETTER OF TRANSMITTAL)</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BOX A</w:t>
      </w:r>
    </w:p>
    <w:p>
      <w:pPr>
        <w:jc w:val="center"/>
        <w:ind w:right="1779"/>
        <w:spacing w:after="0" w:line="238" w:lineRule="auto"/>
        <w:rPr>
          <w:sz w:val="20"/>
          <w:szCs w:val="20"/>
          <w:color w:val="auto"/>
        </w:rPr>
      </w:pPr>
      <w:r>
        <w:rPr>
          <w:rFonts w:ascii="Courier New" w:cs="Courier New" w:eastAsia="Courier New" w:hAnsi="Courier New"/>
          <w:sz w:val="18"/>
          <w:szCs w:val="18"/>
          <w:color w:val="auto"/>
        </w:rPr>
        <w:t>SHARES TENDERED AT PRICE DETERMINED BY SHAREHOLDER</w:t>
      </w:r>
    </w:p>
    <w:p>
      <w:pPr>
        <w:spacing w:after="0" w:line="207" w:lineRule="exact"/>
        <w:rPr>
          <w:sz w:val="20"/>
          <w:szCs w:val="20"/>
          <w:color w:val="auto"/>
        </w:rPr>
      </w:pPr>
    </w:p>
    <w:p>
      <w:pPr>
        <w:ind w:left="220" w:right="2319" w:firstLine="527"/>
        <w:spacing w:after="0" w:line="237" w:lineRule="auto"/>
        <w:rPr>
          <w:sz w:val="20"/>
          <w:szCs w:val="20"/>
          <w:color w:val="auto"/>
        </w:rPr>
      </w:pPr>
      <w:r>
        <w:rPr>
          <w:rFonts w:ascii="Courier New" w:cs="Courier New" w:eastAsia="Courier New" w:hAnsi="Courier New"/>
          <w:sz w:val="18"/>
          <w:szCs w:val="18"/>
          <w:color w:val="auto"/>
        </w:rPr>
        <w:t>By checking one of the boxes below instead of the box under Box B, "Shares Tendered at Price Determined Under the Tender Offer," the undersigned hereby tenders shares at the price checked. This action could result in none of the shares being purchased if the purchase price determined by CAC for the shares is less than the price checked below. A shareholder who desires to tender shares at more than one price must complete a separate instruction letter for each price at which shares are tendered. The same shares cannot be tendered, unless previously properly withdrawn as provided in Section 4 of the Offer to Purchase, at more than one price.</w:t>
      </w:r>
    </w:p>
    <w:p>
      <w:pPr>
        <w:spacing w:after="0" w:line="215" w:lineRule="exact"/>
        <w:rPr>
          <w:sz w:val="20"/>
          <w:szCs w:val="20"/>
          <w:color w:val="auto"/>
        </w:rPr>
      </w:pPr>
    </w:p>
    <w:p>
      <w:pPr>
        <w:ind w:left="220" w:right="1999" w:firstLine="527"/>
        <w:spacing w:after="0" w:line="236" w:lineRule="auto"/>
        <w:rPr>
          <w:sz w:val="20"/>
          <w:szCs w:val="20"/>
          <w:color w:val="auto"/>
        </w:rPr>
      </w:pPr>
      <w:r>
        <w:rPr>
          <w:rFonts w:ascii="Courier New" w:cs="Courier New" w:eastAsia="Courier New" w:hAnsi="Courier New"/>
          <w:sz w:val="18"/>
          <w:szCs w:val="18"/>
          <w:color w:val="auto"/>
        </w:rPr>
        <w:t>PRICE (IN DOLLARS) PER SHARE AT WHICH SHARES ARE BEING TENDERED (CHECK THE APPROPRIATE BOX TO INDICATE THE TENDER PRICE, NOT TO BE LESS THAN $14.00 AND NOT TO EXCEED $20.00).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$15.00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$18.00</w:t>
            </w:r>
          </w:p>
        </w:tc>
        <w:tc>
          <w:tcPr>
            <w:tcW w:w="12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 $19.00</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$18.50</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$19.50</w:t>
            </w:r>
          </w:p>
        </w:tc>
      </w:tr>
      <w:tr>
        <w:trPr>
          <w:trHeight w:val="203"/>
        </w:trPr>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bl>
    <w:p>
      <w:pPr>
        <w:spacing w:after="0" w:line="200" w:lineRule="exact"/>
        <w:rPr>
          <w:sz w:val="20"/>
          <w:szCs w:val="20"/>
          <w:color w:val="auto"/>
        </w:rPr>
      </w:pPr>
    </w:p>
    <w:p>
      <w:pPr>
        <w:spacing w:after="0" w:line="209" w:lineRule="exact"/>
        <w:rPr>
          <w:sz w:val="20"/>
          <w:szCs w:val="20"/>
          <w:color w:val="auto"/>
        </w:rPr>
      </w:pPr>
    </w:p>
    <w:p>
      <w:pPr>
        <w:jc w:val="both"/>
        <w:ind w:left="220" w:right="2099" w:firstLine="527"/>
        <w:spacing w:after="0" w:line="275" w:lineRule="auto"/>
        <w:rPr>
          <w:sz w:val="20"/>
          <w:szCs w:val="20"/>
          <w:color w:val="auto"/>
        </w:rPr>
      </w:pPr>
      <w:r>
        <w:rPr>
          <w:rFonts w:ascii="Courier New" w:cs="Courier New" w:eastAsia="Courier New" w:hAnsi="Courier New"/>
          <w:sz w:val="16"/>
          <w:szCs w:val="16"/>
          <w:color w:val="auto"/>
        </w:rPr>
        <w:t>Check the appropriate box above or, alternatively, check the box below under Box B, "Shares Tendered at Prices Determined Under the Tender Offer." Unless you check the box under Box B, if you do not check one and only one of the boxes above, you will not have validly tendered your shares.</w:t>
      </w:r>
    </w:p>
    <w:p>
      <w:pPr>
        <w:sectPr>
          <w:pgSz w:w="11900" w:h="16838" w:orient="portrait"/>
          <w:cols w:equalWidth="0" w:num="1">
            <w:col w:w="10219"/>
          </w:cols>
          <w:pgMar w:left="240" w:top="717" w:right="1440" w:bottom="1440" w:gutter="0" w:footer="0" w:header="0"/>
        </w:sectPr>
      </w:pPr>
    </w:p>
    <w:bookmarkStart w:id="87" w:name="page88"/>
    <w:bookmarkEnd w:id="87"/>
    <w:p>
      <w:pPr>
        <w:jc w:val="center"/>
        <w:ind w:right="1879"/>
        <w:spacing w:after="0"/>
        <w:rPr>
          <w:sz w:val="20"/>
          <w:szCs w:val="20"/>
          <w:color w:val="auto"/>
        </w:rPr>
      </w:pPr>
      <w:r>
        <w:rPr>
          <w:rFonts w:ascii="Courier New" w:cs="Courier New" w:eastAsia="Courier New" w:hAnsi="Courier New"/>
          <w:sz w:val="18"/>
          <w:szCs w:val="18"/>
          <w:color w:val="auto"/>
        </w:rPr>
        <w:t>BOX B</w:t>
      </w:r>
    </w:p>
    <w:p>
      <w:pPr>
        <w:jc w:val="center"/>
        <w:ind w:right="1759"/>
        <w:spacing w:after="0" w:line="238" w:lineRule="auto"/>
        <w:rPr>
          <w:sz w:val="20"/>
          <w:szCs w:val="20"/>
          <w:color w:val="auto"/>
        </w:rPr>
      </w:pPr>
      <w:r>
        <w:rPr>
          <w:rFonts w:ascii="Courier New" w:cs="Courier New" w:eastAsia="Courier New" w:hAnsi="Courier New"/>
          <w:sz w:val="18"/>
          <w:szCs w:val="18"/>
          <w:color w:val="auto"/>
        </w:rPr>
        <w:t>SHARES TENDERED AT PRICE DETERMINED UNDER THE TENDER OFFER</w:t>
      </w:r>
    </w:p>
    <w:p>
      <w:pPr>
        <w:spacing w:after="0" w:line="207" w:lineRule="exact"/>
        <w:rPr>
          <w:sz w:val="20"/>
          <w:szCs w:val="20"/>
          <w:color w:val="auto"/>
        </w:rPr>
      </w:pPr>
    </w:p>
    <w:p>
      <w:pPr>
        <w:ind w:left="640" w:right="1999" w:hanging="421"/>
        <w:spacing w:after="0" w:line="237" w:lineRule="auto"/>
        <w:tabs>
          <w:tab w:leader="none" w:pos="429"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 want to maximize the chance of having CAC purchase all of the shares that I am tendering (subject to the possibility of proration). Accordingly, by checking this box instead of one of the price boxes in Box A, I hereby tender shares at, and am willing to accept, the purchase price determined by CAC in accordance with the terms of the Offer. This action will have the same effect as if I selected the minimum price of $14.00 per share.</w:t>
      </w: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YOU WILL NOT HAVE VALIDLY TENDERED YOUR SHARES IF MORE THAN ONE BOX IS CHECKED OR IF NO BOX IS CHECKED.</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ODD LOTS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(SEE INSTRUCTION 9 IN THE LETTER OF TRANSMITTAL)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To be completed only if shares are being tendered by or on behalf of a person owning, beneficially or of record, as of the close of business on August 10, 2004, and who continues to own, beneficially or of record, as of the expiration date, an aggregate of fewer than 100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either (CHECK ONE BOX):</w:t>
      </w:r>
    </w:p>
    <w:p>
      <w:pPr>
        <w:spacing w:after="0" w:line="207" w:lineRule="exact"/>
        <w:rPr>
          <w:sz w:val="20"/>
          <w:szCs w:val="20"/>
          <w:color w:val="auto"/>
        </w:rPr>
      </w:pPr>
    </w:p>
    <w:p>
      <w:pPr>
        <w:ind w:left="960" w:right="2199" w:hanging="425"/>
        <w:spacing w:after="0" w:line="235" w:lineRule="auto"/>
        <w:tabs>
          <w:tab w:leader="none" w:pos="74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is the beneficial or record owner of an aggregate of fewer than 100 shares, all of which are being tendered; or</w:t>
      </w:r>
    </w:p>
    <w:p>
      <w:pPr>
        <w:spacing w:after="0" w:line="208" w:lineRule="exact"/>
        <w:rPr>
          <w:sz w:val="20"/>
          <w:szCs w:val="20"/>
          <w:color w:val="auto"/>
        </w:rPr>
      </w:pPr>
    </w:p>
    <w:p>
      <w:pPr>
        <w:ind w:left="960" w:right="1879" w:hanging="425"/>
        <w:spacing w:after="0" w:line="272" w:lineRule="auto"/>
        <w:tabs>
          <w:tab w:leader="none" w:pos="74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is a broker, dealer, commercial bank, trust company, or other nominee that (a) is tendering for the beneficial owner(s) shares with respect to which it is the record holder, and (b) believes, based upon representations made to it by the beneficial owner(s), that each such person is the beneficial or record owner of an aggregate of fewer than 100 shares and is tendering all of those shares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addition, the undersigned is tendering shares either (CHECK ONE BOX):</w:t>
      </w:r>
    </w:p>
    <w:p>
      <w:pPr>
        <w:spacing w:after="0" w:line="207" w:lineRule="exact"/>
        <w:rPr>
          <w:sz w:val="20"/>
          <w:szCs w:val="20"/>
          <w:color w:val="auto"/>
        </w:rPr>
      </w:pPr>
    </w:p>
    <w:p>
      <w:pPr>
        <w:ind w:left="960" w:right="1879" w:hanging="425"/>
        <w:spacing w:after="0" w:line="235" w:lineRule="auto"/>
        <w:tabs>
          <w:tab w:leader="none" w:pos="74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at the price per share indicated in Box A above under "Shares Tendered at Price Determined by Shareholder;" or</w:t>
      </w:r>
    </w:p>
    <w:p>
      <w:pPr>
        <w:spacing w:after="0" w:line="208" w:lineRule="exact"/>
        <w:rPr>
          <w:sz w:val="20"/>
          <w:szCs w:val="20"/>
          <w:color w:val="auto"/>
        </w:rPr>
      </w:pPr>
    </w:p>
    <w:p>
      <w:pPr>
        <w:ind w:left="960" w:right="2099" w:hanging="425"/>
        <w:spacing w:after="0" w:line="236" w:lineRule="auto"/>
        <w:tabs>
          <w:tab w:leader="none" w:pos="749"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at the purchase price, as the same shall be determined by CAC in accordance with the terms of the tender offer (persons checking this box should check Box B above).</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CONDITIONAL TENDER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(SEE INSTRUCTION 6 IN THE LETTER OF TRANSMITTAL)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shareholder may tender shares subject to the condition that a specified minimum number of the shareholder's shares tendered must be purchased if any shares tendered are purchased, all as described in the Offer to Purchase, particularly in Sections 6 thereof. Any shareholder desiring to make a conditional tender must so indicate in the box captioned "Conditional Tender" below. Unless the minimum number of shares indicated below is purchased by CAC in the tender offer, none of the shares tendered by such shareholder will be purchased. It is the responsibility of the shareholder to calculate the minimum number of shares that must be purchased if any are purchased, and CAC urges shareholders to consult their own</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88" w:name="page89"/>
    <w:bookmarkEnd w:id="88"/>
    <w:p>
      <w:pPr>
        <w:ind w:right="1779"/>
        <w:spacing w:after="0" w:line="235" w:lineRule="auto"/>
        <w:rPr>
          <w:sz w:val="20"/>
          <w:szCs w:val="20"/>
          <w:color w:val="auto"/>
        </w:rPr>
      </w:pPr>
      <w:r>
        <w:rPr>
          <w:rFonts w:ascii="Courier New" w:cs="Courier New" w:eastAsia="Courier New" w:hAnsi="Courier New"/>
          <w:sz w:val="18"/>
          <w:szCs w:val="18"/>
          <w:color w:val="auto"/>
        </w:rPr>
        <w:t>tax advisor before completing this section. Unless this box has been checked and a minimum specified, the tender will be deemed unconditional.</w:t>
      </w:r>
    </w:p>
    <w:p>
      <w:pPr>
        <w:spacing w:after="0" w:line="203" w:lineRule="exact"/>
        <w:rPr>
          <w:sz w:val="20"/>
          <w:szCs w:val="20"/>
          <w:color w:val="auto"/>
        </w:rPr>
      </w:pPr>
    </w:p>
    <w:p>
      <w:pPr>
        <w:ind w:left="740" w:hanging="205"/>
        <w:spacing w:after="0"/>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Minimum number of shares that must be purchased, if any are purchased:</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 shares.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If, because of proration, the minimum number of shares designated will not be purchased, CAC may accept conditional tenders by random lot, if necessary. However, to be eligible for purchase by random lot, the tendering shareholder must have tendered all of his or her shares and checked the box below.</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tendered shares represent all shares held by the undersigned.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METHOD OF DELIVERY OF THIS DOCUMENT IS AT THE ELECTION AND RISK OF THE TENDERING SHAREHOLDER. IF DELIVERY IS BY MAIL, THEN REGISTERED MAIL WITH RETURN RECEIPT REQUESTED, PROPERLY INSURED, IS RECOMMENDED. IN ALL CASES, SUFFICIENT TIME SHOULD BE ALLOWED TO ENSURE DELIVERY.</w:t>
      </w:r>
    </w:p>
    <w:p>
      <w:pPr>
        <w:spacing w:after="0" w:line="202"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 HERE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 Number(s):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w:t>
      </w:r>
    </w:p>
    <w:p>
      <w:pPr>
        <w:spacing w:after="0" w:line="4" w:lineRule="exact"/>
        <w:rPr>
          <w:sz w:val="20"/>
          <w:szCs w:val="20"/>
          <w:color w:val="auto"/>
        </w:rPr>
      </w:pPr>
    </w:p>
    <w:p>
      <w:pPr>
        <w:ind w:left="220" w:hanging="212"/>
        <w:spacing w:after="0"/>
        <w:tabs>
          <w:tab w:leader="none" w:pos="22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Address(es):</w:t>
      </w:r>
    </w:p>
    <w:p>
      <w:pPr>
        <w:spacing w:after="0" w:line="4"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(INCLUDING ZIP CODE)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Area Code/Phone Number(s): (____)</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Taxpayer Identification or Social Security Number(s):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238" w:lineRule="auto"/>
        <w:rPr>
          <w:sz w:val="20"/>
          <w:szCs w:val="20"/>
          <w:color w:val="auto"/>
        </w:rPr>
      </w:pPr>
      <w:r>
        <w:rPr>
          <w:rFonts w:ascii="Courier New" w:cs="Courier New" w:eastAsia="Courier New" w:hAnsi="Courier New"/>
          <w:sz w:val="18"/>
          <w:szCs w:val="18"/>
          <w:color w:val="auto"/>
        </w:rPr>
        <w:t>- ------------------, 2004</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89" w:name="page90"/>
    <w:bookmarkEnd w:id="89"/>
    <w:p>
      <w:pPr>
        <w:jc w:val="right"/>
        <w:ind w:right="1779"/>
        <w:spacing w:after="0"/>
        <w:rPr>
          <w:sz w:val="20"/>
          <w:szCs w:val="20"/>
          <w:color w:val="auto"/>
        </w:rPr>
      </w:pPr>
      <w:r>
        <w:rPr>
          <w:rFonts w:ascii="Courier New" w:cs="Courier New" w:eastAsia="Courier New" w:hAnsi="Courier New"/>
          <w:sz w:val="18"/>
          <w:szCs w:val="18"/>
          <w:color w:val="auto"/>
        </w:rPr>
        <w:t>EXHIBIT(a)(5)(iv)</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[ABN-AMRO ASSET MANAGEMENT LETTERHEAD]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Participants in the CAC 401(k) Profit Sharing Plan and Trust:</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ABN AMRO Trust Services Company ("ABN AMRO") is the Trustee of the Credit Acceptance Corporation 401(k) Profit Sharing Plan and Trust (the "Plan").</w:t>
      </w:r>
    </w:p>
    <w:p>
      <w:pPr>
        <w:spacing w:after="0" w:line="17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Enclosed with this letter is an Offer to Purchase by Credit Acceptance Corporation ("CAC") of up to 3 million shares of its common stock, and documents related thereto. This tender offer will affect participants holding units of the CAC Stock Fund in the Plan as of the close of business on Thursday, September 9, 2004, the scheduled expiration date of the tender offer. The details of the tender offer are explained in the enclosed documents.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THE ENCLOSED TENDER OFFER DOCUMENTS IS SENT TO YOU FOR YOUR INFORMATION ONLY. NO ACTION ON YOUR PART IS REQUIRED REGARDING THE OFFER TO TENDER SHARES HELD IN THE CAC STOCK FUND. On September 9, 2004, ABN AMRO will determine, based on the closing price of CAC's common stock on the previous day, whether it is in the best interests of Plan participants who hold units of the CAC Stock Fund on that date, to tender or not tender shares held in the Stock Fund. ABN AMRO will determine that it is in the best interests of Plan participants to tender the shares if the publicly available closing price of CAC's common stock on September 8, 2004 at 4:00 p.m. New York City time is less than a price at which ABN AMRO may elect to tender the shares, based on the terms as set forth in the enclosed documents.</w:t>
      </w:r>
    </w:p>
    <w:p>
      <w:pPr>
        <w:spacing w:after="0" w:line="21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ABN AMRO determines that a tender is in the best interests of Plan Participants, ALL shares of CAC stock held in the Stock Fund will be tendered. ABN AMRO will tender the shares at the lowest incremental tender price that is greater than the September 8, 2004 closing price. If ABN AMRO tenders the shares, the tender offer will be subject to the terms of the enclosed documents. If ABN AMRO determines that a tender is not in the best interests of Plan participants, no shares of CAC stock held in the Stock Fund will be tendered.</w:t>
      </w:r>
    </w:p>
    <w:p>
      <w:pPr>
        <w:spacing w:after="0" w:line="18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As a participant in the Plan, you may continue to trade in or out of the CAC Stock Fund during the tender offer period, but YOU WILL NOT HAVE THE OPPORTUNITY TO DIRECT SHARES HELD IN THE CAC STOCK FUND TO BE TENDERED IN THE OFFER.</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ABN AMRO TRUST SERVICES COMPANY,</w:t>
      </w:r>
    </w:p>
    <w:p>
      <w:pPr>
        <w:ind w:left="4440"/>
        <w:spacing w:after="0" w:line="238" w:lineRule="auto"/>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1">
            <w:col w:w="10219"/>
          </w:cols>
          <w:pgMar w:left="240" w:top="541" w:right="1440" w:bottom="1440" w:gutter="0" w:footer="0" w:header="0"/>
        </w:sectPr>
      </w:pPr>
    </w:p>
    <w:bookmarkStart w:id="90" w:name="page91"/>
    <w:bookmarkEnd w:id="90"/>
    <w:p>
      <w:pPr>
        <w:ind w:left="6440"/>
        <w:spacing w:after="0"/>
        <w:rPr>
          <w:sz w:val="20"/>
          <w:szCs w:val="20"/>
          <w:color w:val="auto"/>
        </w:rPr>
      </w:pPr>
      <w:r>
        <w:rPr>
          <w:rFonts w:ascii="Courier New" w:cs="Courier New" w:eastAsia="Courier New" w:hAnsi="Courier New"/>
          <w:sz w:val="18"/>
          <w:szCs w:val="18"/>
          <w:color w:val="auto"/>
        </w:rPr>
        <w:t>EXHIBIT (a)(5)(v)</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SILVER TRIANGLE BUILDING</w:t>
      </w:r>
    </w:p>
    <w:p>
      <w:pPr>
        <w:jc w:val="right"/>
        <w:ind w:right="1779"/>
        <w:spacing w:after="0" w:line="238" w:lineRule="auto"/>
        <w:rPr>
          <w:sz w:val="20"/>
          <w:szCs w:val="20"/>
          <w:color w:val="auto"/>
        </w:rPr>
      </w:pPr>
      <w:r>
        <w:rPr>
          <w:rFonts w:ascii="Courier New" w:cs="Courier New" w:eastAsia="Courier New" w:hAnsi="Courier New"/>
          <w:sz w:val="18"/>
          <w:szCs w:val="18"/>
          <w:color w:val="auto"/>
        </w:rPr>
        <w:t>25505 WEST TWELVE MILE ROAD - SUITE 3000</w:t>
      </w:r>
    </w:p>
    <w:p>
      <w:pPr>
        <w:jc w:val="right"/>
        <w:ind w:right="1779"/>
        <w:spacing w:after="0"/>
        <w:rPr>
          <w:sz w:val="20"/>
          <w:szCs w:val="20"/>
          <w:color w:val="auto"/>
        </w:rPr>
      </w:pPr>
      <w:r>
        <w:rPr>
          <w:rFonts w:ascii="Courier New" w:cs="Courier New" w:eastAsia="Courier New" w:hAnsi="Courier New"/>
          <w:sz w:val="18"/>
          <w:szCs w:val="18"/>
          <w:color w:val="auto"/>
        </w:rPr>
        <w:t>SOUTHFIELD, MI 48034-8339</w:t>
      </w:r>
    </w:p>
    <w:p>
      <w:pPr>
        <w:jc w:val="right"/>
        <w:ind w:right="1779"/>
        <w:spacing w:after="0" w:line="237" w:lineRule="auto"/>
        <w:rPr>
          <w:sz w:val="20"/>
          <w:szCs w:val="20"/>
          <w:color w:val="auto"/>
        </w:rPr>
      </w:pPr>
      <w:r>
        <w:rPr>
          <w:rFonts w:ascii="Courier New" w:cs="Courier New" w:eastAsia="Courier New" w:hAnsi="Courier New"/>
          <w:sz w:val="18"/>
          <w:szCs w:val="18"/>
          <w:color w:val="auto"/>
        </w:rPr>
        <w:t>(248) 353-2700</w:t>
      </w:r>
    </w:p>
    <w:p>
      <w:pPr>
        <w:jc w:val="right"/>
        <w:ind w:right="1779"/>
        <w:spacing w:after="0" w:line="238" w:lineRule="auto"/>
        <w:rPr>
          <w:sz w:val="20"/>
          <w:szCs w:val="20"/>
          <w:color w:val="auto"/>
        </w:rPr>
      </w:pPr>
      <w:r>
        <w:rPr>
          <w:rFonts w:ascii="Courier New" w:cs="Courier New" w:eastAsia="Courier New" w:hAnsi="Courier New"/>
          <w:sz w:val="18"/>
          <w:szCs w:val="18"/>
          <w:color w:val="auto"/>
        </w:rPr>
        <w:t>WWW.CREDITACCEPTANCE.COM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NEWS RELEASE</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11, 2004</w:t>
      </w:r>
    </w:p>
    <w:p>
      <w:pPr>
        <w:spacing w:after="0" w:line="200" w:lineRule="exact"/>
        <w:rPr>
          <w:sz w:val="20"/>
          <w:szCs w:val="20"/>
          <w:color w:val="auto"/>
        </w:rPr>
      </w:pPr>
    </w:p>
    <w:p>
      <w:pPr>
        <w:sectPr>
          <w:pgSz w:w="11900" w:h="16838" w:orient="portrait"/>
          <w:cols w:equalWidth="0" w:num="2">
            <w:col w:w="5500" w:space="720"/>
            <w:col w:w="3999"/>
          </w:cols>
          <w:pgMar w:left="240" w:top="541"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DOUGLAS W. BUSK</w:t>
      </w:r>
    </w:p>
    <w:p>
      <w:pPr>
        <w:spacing w:after="0" w:line="238" w:lineRule="auto"/>
        <w:rPr>
          <w:sz w:val="20"/>
          <w:szCs w:val="20"/>
          <w:color w:val="auto"/>
        </w:rPr>
      </w:pPr>
      <w:r>
        <w:rPr>
          <w:rFonts w:ascii="Courier New" w:cs="Courier New" w:eastAsia="Courier New" w:hAnsi="Courier New"/>
          <w:sz w:val="18"/>
          <w:szCs w:val="18"/>
          <w:color w:val="auto"/>
        </w:rPr>
        <w:t>TREASURER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(248) 353-2700 EXT. 432</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IR@CREDITACCEPTANCE.COM</w:t>
      </w:r>
    </w:p>
    <w:p>
      <w:pPr>
        <w:spacing w:after="0" w:line="200" w:lineRule="exact"/>
        <w:rPr>
          <w:sz w:val="20"/>
          <w:szCs w:val="20"/>
          <w:color w:val="auto"/>
        </w:rPr>
      </w:pPr>
    </w:p>
    <w:p>
      <w:pPr>
        <w:sectPr>
          <w:pgSz w:w="11900" w:h="16838" w:orient="portrait"/>
          <w:cols w:equalWidth="0" w:num="2">
            <w:col w:w="5700" w:space="200"/>
            <w:col w:w="4319"/>
          </w:cols>
          <w:pgMar w:left="240" w:top="541" w:right="1440" w:bottom="1440" w:gutter="0" w:footer="0" w:header="0"/>
          <w:type w:val="continuous"/>
        </w:sectPr>
      </w:pPr>
    </w:p>
    <w:p>
      <w:pPr>
        <w:spacing w:after="0" w:line="226"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NASDAQ SYMBOL:</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CACC</w:t>
      </w:r>
    </w:p>
    <w:p>
      <w:pPr>
        <w:spacing w:after="0" w:line="200" w:lineRule="exact"/>
        <w:rPr>
          <w:sz w:val="20"/>
          <w:szCs w:val="20"/>
          <w:color w:val="auto"/>
        </w:rPr>
      </w:pPr>
    </w:p>
    <w:p>
      <w:pPr>
        <w:sectPr>
          <w:pgSz w:w="11900" w:h="16838" w:orient="portrait"/>
          <w:cols w:equalWidth="0" w:num="2">
            <w:col w:w="7600" w:space="420"/>
            <w:col w:w="2199"/>
          </w:cols>
          <w:pgMar w:left="240" w:top="541" w:right="1440" w:bottom="1440" w:gutter="0" w:footer="0" w:header="0"/>
          <w:type w:val="continuous"/>
        </w:sectPr>
      </w:pPr>
    </w:p>
    <w:p>
      <w:pPr>
        <w:spacing w:after="0" w:line="22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CREDIT ACCEPTANCE ANNOUNCES: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RENEWAL AND INCREASE OF REVOLVING WAREHOUSE FACILITY &amp;</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MODIFIED DUTCH AUCTION TENDER OFFER</w:t>
      </w:r>
    </w:p>
    <w:p>
      <w:pPr>
        <w:sectPr>
          <w:pgSz w:w="11900" w:h="16838" w:orient="portrait"/>
          <w:cols w:equalWidth="0" w:num="1">
            <w:col w:w="10219"/>
          </w:cols>
          <w:pgMar w:left="240" w:top="541"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SOUTHFIELD, MICHIGAN -- AUGUST 11, 2004 -- CREDIT ACCEPTANCE CORPORATION (NASDAQ: CACC) Credit Acceptance Corporation (the "Company") announced today that it has increased the amount of its revolving warehouse facility with Variable Funding Capital Corporation, a multi-seller commercial paper conduit administered by Wachovia Securities, from $100 to $200 million. Additionally, the maturity of the facility was extended from September 28, 2004 to August 9, 2005. Under this facility the Company may contribute dealer-partner advances to a wholly owned special purpose entity and receive 70% of the net book value of the dealer-partner advances in non-recourse financing which bears interest at a floating rate equal to the commercial paper rate plus 65 basis points. The Company currently has $100 million outstanding on the facility.</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Additionally, the Company announced that it has commenced a modified dutch auction tender offer to purchase up to 3,000,000 of its outstanding common stock at a price per share of $14.00 to $20.00. The tender offer will expire at 5:00 p.m., Eastern Standard Time, Thursday, September 9, 2004, unless extended by Credit Acceptance. Tenders of shares must be made on or</w:t>
      </w:r>
    </w:p>
    <w:p>
      <w:pPr>
        <w:sectPr>
          <w:pgSz w:w="11900" w:h="16838" w:orient="portrait"/>
          <w:cols w:equalWidth="0" w:num="1">
            <w:col w:w="10219"/>
          </w:cols>
          <w:pgMar w:left="240" w:top="541" w:right="1440" w:bottom="1440" w:gutter="0" w:footer="0" w:header="0"/>
          <w:type w:val="continuous"/>
        </w:sectPr>
      </w:pPr>
    </w:p>
    <w:bookmarkStart w:id="91" w:name="page92"/>
    <w:bookmarkEnd w:id="91"/>
    <w:p>
      <w:pPr>
        <w:ind w:right="1999"/>
        <w:spacing w:after="0" w:line="275" w:lineRule="auto"/>
        <w:rPr>
          <w:sz w:val="20"/>
          <w:szCs w:val="20"/>
          <w:color w:val="auto"/>
        </w:rPr>
      </w:pPr>
      <w:r>
        <w:rPr>
          <w:rFonts w:ascii="Courier New" w:cs="Courier New" w:eastAsia="Courier New" w:hAnsi="Courier New"/>
          <w:sz w:val="16"/>
          <w:szCs w:val="16"/>
          <w:color w:val="auto"/>
        </w:rPr>
        <w:t>prior to the expiration of the tender offer and shares may be withdrawn at any time on or prior to the expiration of the tender offer. Credit Acceptance's obligation to purchase is subject to the conditions set forth in the offer to purchase and letter of transmittal documents being sent to shareholders.</w:t>
      </w:r>
    </w:p>
    <w:p>
      <w:pPr>
        <w:spacing w:after="0" w:line="182"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Under the tender offer, shareholders of Credit Acceptance common stock will be invited to choose a price at which they are willing to sell their shares to Credit Acceptance, within the range of $14.00 to $20.00 per share. Credit Acceptance will then select the lowest single purchase price that will allow it to buy up to 3,000,000 shares of stock, or such lesser number of shares as are properly tendered and not withdrawn. All shares acquired in the tender offer will be purchased at the same purchase price regardless of whether the shareholder selected a lower price. If more than the maximum number of shares sought is tendered, tendering shareholders owning fewer than 100 shares will have their shares purchased without proration and all other shares will be purchased on a pro rata basis, subject to the conditional tender provisions described in the Offer to Purchase. Shareholders whose shares are purchased in the tender offer will be paid the purchase price net in cash, without interest, promptly after the expiration of the tender offer. Shareholders whose shares are not purchased in the tender offer will have their shares returned to them, free of charge, promptly after the expiration of the tender offer. The offer is not contingent upon any minimum number of shares being tendered.</w:t>
      </w:r>
    </w:p>
    <w:p>
      <w:pPr>
        <w:spacing w:after="0" w:line="39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Credit Acceptance anticipates that it will obtain all of the funds necessary to purchase shares tendered in the tender offer, and to pay related fees and expenses, from existing cash reserves and by borrowing under its $135 million revolving credit facility. The tender offer is not conditioned upon the receipt of financing.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of August 10, 2004, Credit Acceptance had 39,249,803 shares outstanding. The closing price of Credit Acceptance's common stock on the Nasdaq on August 10, 2004, which was the last trading day prior to the commencement of the offer, was $14.10 per share.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Georgeson Shareholder Communications, Inc. is the Information Agent for the offer and Computershare Trust Company of New York is the Depositary. The Offer to Purchase, Letter of Transmittal and related documents are being mailed to registered shareholders and will also be made available for distribution to beneficial owners of Credit Acceptance common stock. Questions related to the offer and requests for copies of the Offer to Purchase, the Letter of Transmittal and related documents may be directed to Georgeson Shareholder Communications, Inc. at (866) 432-2787.</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Neither Credit Acceptance nor its Board of Directors is making any recommendation whether shareholders should tender or refrain from tendering their shares or at what purchase price they should choose to tender their shares. Credit Acceptance's directors and executive officers have advised Credit Acceptance that they do not intend to tender any shares in the offer.</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This press release is for informational purposes only and is not an offer to buy or the solicitation of an offer to sell any shares of Credit Acceptance's common stock. The solicitation of offers to buy Credit Acceptance's common stock will only be made pursuant to the Offer to Purchase and related materials that Credit Acceptance will be distributing to its shareholders. Shareholders are</w:t>
      </w:r>
    </w:p>
    <w:p>
      <w:pPr>
        <w:sectPr>
          <w:pgSz w:w="11900" w:h="16838" w:orient="portrait"/>
          <w:cols w:equalWidth="0" w:num="1">
            <w:col w:w="10219"/>
          </w:cols>
          <w:pgMar w:left="240" w:top="723" w:right="1440" w:bottom="1440" w:gutter="0" w:footer="0" w:header="0"/>
        </w:sectPr>
      </w:pPr>
    </w:p>
    <w:bookmarkStart w:id="92" w:name="page93"/>
    <w:bookmarkEnd w:id="92"/>
    <w:p>
      <w:pPr>
        <w:ind w:right="1779"/>
        <w:spacing w:after="0" w:line="237" w:lineRule="auto"/>
        <w:rPr>
          <w:sz w:val="20"/>
          <w:szCs w:val="20"/>
          <w:color w:val="auto"/>
        </w:rPr>
      </w:pPr>
      <w:r>
        <w:rPr>
          <w:rFonts w:ascii="Courier New" w:cs="Courier New" w:eastAsia="Courier New" w:hAnsi="Courier New"/>
          <w:sz w:val="18"/>
          <w:szCs w:val="18"/>
          <w:color w:val="auto"/>
        </w:rPr>
        <w:t>urged to read Credit Acceptance's Tender Offer Statement on Schedule TO filed with the Securities and Exchange Commission in connection with the tender offer, which includes as exhibits the Offer to Purchase and the related Letter of Transmittal, as well as any amendments or supplements to the Statement when they become available, because they contain important information. Each of these documents has been or will be filed with the SEC, and shareholders may obtain them free of charge from the SEC at the SEC's Website (http://www.sec.gov/) or from Georgeson Shareholder Communications, Inc., the Information Agent for the tender offer, toll free at (866) 432-2787.</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CREDIT ACCEPTANCE CORPORATION</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Since 1972, Credit Acceptance has provided auto loans to consumers, regardless of their credit history. Our product is offered through a nationwide network of automobile dealers who benefit by selling vehicles to consumers who otherwise could not obtain financing, by repeat and referral sales generated by these same customers, and from sales to customers responding to advertisements for our product, but who actually end up qualifying for traditional financing.</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Without our product, consumers are often unable to purchase a vehicle or they purchase an unreliable one and are not provided the opportunity to improve their credit standing. As we report to the three national credit reporting agencies, a significant number of our customers improve their lives by improving their credit score and move on to more traditional sources of financing. Credit Acceptance is publicly traded on the NASDAQ National Market under the symbol CACC. For more information, visit www.creditacceptance.com.</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313"/>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1]"/>
      <w:numFmt w:val="upperLetter"/>
      <w:start w:val="24"/>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lowerLetter"/>
      <w:start w:val="1"/>
    </w:lvl>
  </w:abstractNum>
  <w:abstractNum w:abstractNumId="7">
    <w:nsid w:val="25A70BF7"/>
    <w:multiLevelType w:val="hybridMultilevel"/>
    <w:lvl w:ilvl="0">
      <w:lvlJc w:val="left"/>
      <w:lvlText w:val="(%1)"/>
      <w:numFmt w:val="lowerLetter"/>
      <w:start w:val="1"/>
    </w:lvl>
  </w:abstractNum>
  <w:abstractNum w:abstractNumId="8">
    <w:nsid w:val="1DBABF00"/>
    <w:multiLevelType w:val="hybridMultilevel"/>
    <w:lvl w:ilvl="0">
      <w:lvlJc w:val="left"/>
      <w:lvlText w:val="-"/>
      <w:numFmt w:val="bullet"/>
      <w:start w:val="1"/>
    </w:lvl>
    <w:lvl w:ilvl="1">
      <w:lvlJc w:val="left"/>
      <w:lvlText w:val="%2"/>
      <w:numFmt w:val="upperLetter"/>
      <w:start w:val="1"/>
    </w:lvl>
  </w:abstractNum>
  <w:abstractNum w:abstractNumId="9">
    <w:nsid w:val="4AD084E9"/>
    <w:multiLevelType w:val="hybridMultilevel"/>
    <w:lvl w:ilvl="0">
      <w:lvlJc w:val="left"/>
      <w:lvlText w:val="%1."/>
      <w:numFmt w:val="upperLetter"/>
      <w:start w:val="5"/>
    </w:lvl>
  </w:abstractNum>
  <w:abstractNum w:abstractNumId="10">
    <w:nsid w:val="1F48EAA1"/>
    <w:multiLevelType w:val="hybridMultilevel"/>
    <w:lvl w:ilvl="0">
      <w:lvlJc w:val="left"/>
      <w:lvlText w:val="(%1)"/>
      <w:numFmt w:val="lowerLetter"/>
      <w:start w:val="1"/>
    </w:lvl>
  </w:abstractNum>
  <w:abstractNum w:abstractNumId="11">
    <w:nsid w:val="1381823A"/>
    <w:multiLevelType w:val="hybridMultilevel"/>
    <w:lvl w:ilvl="0">
      <w:lvlJc w:val="left"/>
      <w:lvlText w:val="(%1)"/>
      <w:numFmt w:val="lowerLetter"/>
      <w:start w:val="5"/>
    </w:lvl>
  </w:abstractNum>
  <w:abstractNum w:abstractNumId="12">
    <w:nsid w:val="5DB70AE5"/>
    <w:multiLevelType w:val="hybridMultilevel"/>
    <w:lvl w:ilvl="0">
      <w:lvlJc w:val="left"/>
      <w:lvlText w:val="(%1)"/>
      <w:numFmt w:val="lowerLetter"/>
      <w:start w:val="1"/>
    </w:lvl>
  </w:abstractNum>
  <w:abstractNum w:abstractNumId="13">
    <w:nsid w:val="100F8FCA"/>
    <w:multiLevelType w:val="hybridMultilevel"/>
    <w:lvl w:ilvl="0">
      <w:lvlJc w:val="left"/>
      <w:lvlText w:val="(%1)"/>
      <w:numFmt w:val="lowerLetter"/>
      <w:start w:val="3"/>
    </w:lvl>
  </w:abstractNum>
  <w:abstractNum w:abstractNumId="14">
    <w:nsid w:val="6590700B"/>
    <w:multiLevelType w:val="hybridMultilevel"/>
    <w:lvl w:ilvl="0">
      <w:lvlJc w:val="left"/>
      <w:lvlText w:val="(%1)"/>
      <w:numFmt w:val="lowerLetter"/>
      <w:start w:val="1"/>
    </w:lvl>
  </w:abstractNum>
  <w:abstractNum w:abstractNumId="15">
    <w:nsid w:val="15014ACB"/>
    <w:multiLevelType w:val="hybridMultilevel"/>
    <w:lvl w:ilvl="0">
      <w:lvlJc w:val="left"/>
      <w:lvlText w:val="(%1)"/>
      <w:numFmt w:val="lowerLetter"/>
      <w:start w:val="4"/>
    </w:lvl>
  </w:abstractNum>
  <w:abstractNum w:abstractNumId="16">
    <w:nsid w:val="5F5E7FD0"/>
    <w:multiLevelType w:val="hybridMultilevel"/>
    <w:lvl w:ilvl="0">
      <w:lvlJc w:val="left"/>
      <w:lvlText w:val="(%1)"/>
      <w:numFmt w:val="lowerLetter"/>
      <w:start w:val="1"/>
    </w:lvl>
  </w:abstractNum>
  <w:abstractNum w:abstractNumId="17">
    <w:nsid w:val="98A3148"/>
    <w:multiLevelType w:val="hybridMultilevel"/>
    <w:lvl w:ilvl="0">
      <w:lvlJc w:val="left"/>
      <w:lvlText w:val="(%1)"/>
      <w:numFmt w:val="lowerLetter"/>
      <w:start w:val="1"/>
    </w:lvl>
  </w:abstractNum>
  <w:abstractNum w:abstractNumId="18">
    <w:nsid w:val="799D0247"/>
    <w:multiLevelType w:val="hybridMultilevel"/>
    <w:lvl w:ilvl="0">
      <w:lvlJc w:val="left"/>
      <w:lvlText w:val="(%1)"/>
      <w:numFmt w:val="lowerLetter"/>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1)"/>
      <w:numFmt w:val="decimal"/>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1)"/>
      <w:numFmt w:val="decimal"/>
      <w:start w:val="1"/>
    </w:lvl>
    <w:lvl w:ilvl="1">
      <w:lvlJc w:val="left"/>
      <w:lvlText w:val="(%2)"/>
      <w:numFmt w:val="lowerLetter"/>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1)"/>
      <w:numFmt w:val="decimal"/>
      <w:start w:val="2"/>
    </w:lvl>
  </w:abstractNum>
  <w:abstractNum w:abstractNumId="27">
    <w:nsid w:val="51D9C564"/>
    <w:multiLevelType w:val="hybridMultilevel"/>
    <w:lvl w:ilvl="0">
      <w:lvlJc w:val="left"/>
      <w:lvlText w:val="(%1)"/>
      <w:numFmt w:val="decimal"/>
      <w:start w:val="2"/>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1"/>
      <w:numFmt w:val="lowerLetter"/>
      <w:start w:val="1"/>
    </w:lvl>
    <w:lvl w:ilvl="1">
      <w:lvlJc w:val="left"/>
      <w:lvlText w:val="(%2)"/>
      <w:numFmt w:val="decimal"/>
      <w:start w:val="1"/>
    </w:lvl>
  </w:abstractNum>
  <w:abstractNum w:abstractNumId="31">
    <w:nsid w:val="42963E5A"/>
    <w:multiLevelType w:val="hybridMultilevel"/>
    <w:lvl w:ilvl="0">
      <w:lvlJc w:val="left"/>
      <w:lvlText w:val="(%1)"/>
      <w:numFmt w:val="lowerLetter"/>
      <w:start w:val="1"/>
    </w:lvl>
    <w:lvl w:ilvl="1">
      <w:lvlJc w:val="left"/>
      <w:lvlText w:val="(%2)"/>
      <w:numFmt w:val="decimal"/>
      <w:start w:val="3"/>
    </w:lvl>
  </w:abstractNum>
  <w:abstractNum w:abstractNumId="32">
    <w:nsid w:val="A0382C5"/>
    <w:multiLevelType w:val="hybridMultilevel"/>
    <w:lvl w:ilvl="0">
      <w:lvlJc w:val="left"/>
      <w:lvlText w:val="-"/>
      <w:numFmt w:val="bullet"/>
      <w:start w:val="1"/>
    </w:lvl>
    <w:lvl w:ilvl="1">
      <w:lvlJc w:val="left"/>
      <w:lvlText w:val="(%2)"/>
      <w:numFmt w:val="decimal"/>
      <w:start w:val="4"/>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1)"/>
      <w:numFmt w:val="lowerLetter"/>
      <w:start w:val="1"/>
    </w:lvl>
  </w:abstractNum>
  <w:abstractNum w:abstractNumId="40">
    <w:nsid w:val="14330624"/>
    <w:multiLevelType w:val="hybridMultilevel"/>
    <w:lvl w:ilvl="0">
      <w:lvlJc w:val="left"/>
      <w:lvlText w:val="(%1)"/>
      <w:numFmt w:val="lowerLetter"/>
      <w:start w:val="2"/>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lvl w:ilvl="1">
      <w:lvlJc w:val="left"/>
      <w:lvlText w:val="*"/>
      <w:numFmt w:val="bullet"/>
      <w:start w:val="1"/>
    </w:lvl>
  </w:abstractNum>
  <w:abstractNum w:abstractNumId="47">
    <w:nsid w:val="6F6DD9AC"/>
    <w:multiLevelType w:val="hybridMultilevel"/>
    <w:lvl w:ilvl="0">
      <w:lvlJc w:val="left"/>
      <w:lvlText w:val="["/>
      <w:numFmt w:val="bullet"/>
      <w:start w:val="1"/>
    </w:lvl>
    <w:lvl w:ilvl="1">
      <w:lvlJc w:val="left"/>
      <w:lvlText w:val="**"/>
      <w:numFmt w:val="bullet"/>
      <w:start w:val="1"/>
    </w:lvl>
  </w:abstractNum>
  <w:abstractNum w:abstractNumId="48">
    <w:nsid w:val="94211F2"/>
    <w:multiLevelType w:val="hybridMultilevel"/>
    <w:lvl w:ilvl="0">
      <w:lvlJc w:val="left"/>
      <w:lvlText w:val="["/>
      <w:numFmt w:val="bullet"/>
      <w:start w:val="1"/>
    </w:lvl>
    <w:lvl w:ilvl="1">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lvl w:ilvl="1">
      <w:lvlJc w:val="left"/>
      <w:lvlText w:val="(%2)"/>
      <w:numFmt w:val="lowerLetter"/>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1)"/>
      <w:numFmt w:val="lowerLetter"/>
      <w:start w:val="1"/>
    </w:lvl>
  </w:abstractNum>
  <w:abstractNum w:abstractNumId="56">
    <w:nsid w:val="68EBC550"/>
    <w:multiLevelType w:val="hybridMultilevel"/>
    <w:lvl w:ilvl="0">
      <w:lvlJc w:val="left"/>
      <w:lvlText w:val="(%1)"/>
      <w:numFmt w:val="lowerLetter"/>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1."/>
      <w:numFmt w:val="decimal"/>
      <w:start w:val="1"/>
    </w:lvl>
    <w:lvl w:ilvl="1">
      <w:lvlJc w:val="left"/>
      <w:lvlText w:val="(%2)"/>
      <w:numFmt w:val="lowerLetter"/>
      <w:start w:val="1"/>
    </w:lvl>
  </w:abstractNum>
  <w:abstractNum w:abstractNumId="72">
    <w:nsid w:val="5FB8011C"/>
    <w:multiLevelType w:val="hybridMultilevel"/>
    <w:lvl w:ilvl="0">
      <w:lvlJc w:val="left"/>
      <w:lvlText w:val="%1."/>
      <w:numFmt w:val="decimal"/>
      <w:start w:val="2"/>
    </w:lvl>
  </w:abstractNum>
  <w:abstractNum w:abstractNumId="73">
    <w:nsid w:val="6AA78F7F"/>
    <w:multiLevelType w:val="hybridMultilevel"/>
    <w:lvl w:ilvl="0">
      <w:lvlJc w:val="left"/>
      <w:lvlText w:val="%1."/>
      <w:numFmt w:val="decimal"/>
      <w:start w:val="3"/>
    </w:lvl>
  </w:abstractNum>
  <w:abstractNum w:abstractNumId="74">
    <w:nsid w:val="7672BD23"/>
    <w:multiLevelType w:val="hybridMultilevel"/>
    <w:lvl w:ilvl="0">
      <w:lvlJc w:val="left"/>
      <w:lvlText w:val="%1."/>
      <w:numFmt w:val="decimal"/>
      <w:start w:val="7"/>
    </w:lvl>
    <w:lvl w:ilvl="1">
      <w:lvlJc w:val="left"/>
      <w:lvlText w:val="(%2)"/>
      <w:numFmt w:val="lowerLetter"/>
      <w:start w:val="1"/>
    </w:lvl>
  </w:abstractNum>
  <w:abstractNum w:abstractNumId="75">
    <w:nsid w:val="6FC75AF8"/>
    <w:multiLevelType w:val="hybridMultilevel"/>
    <w:lvl w:ilvl="0">
      <w:lvlJc w:val="left"/>
      <w:lvlText w:val="%1."/>
      <w:numFmt w:val="decimal"/>
      <w:start w:val="9"/>
    </w:lvl>
  </w:abstractNum>
  <w:abstractNum w:abstractNumId="76">
    <w:nsid w:val="6A5F7029"/>
    <w:multiLevelType w:val="hybridMultilevel"/>
    <w:lvl w:ilvl="0">
      <w:lvlJc w:val="left"/>
      <w:lvlText w:val="%1"/>
      <w:numFmt w:val="lowerLetter"/>
      <w:start w:val="1"/>
    </w:lvl>
    <w:lvl w:ilvl="1">
      <w:lvlJc w:val="left"/>
      <w:lvlText w:val="%2."/>
      <w:numFmt w:val="decimal"/>
      <w:start w:val="15"/>
    </w:lvl>
  </w:abstractNum>
  <w:abstractNum w:abstractNumId="77">
    <w:nsid w:val="7D5E18F8"/>
    <w:multiLevelType w:val="hybridMultilevel"/>
    <w:lvl w:ilvl="0">
      <w:lvlJc w:val="left"/>
      <w:lvlText w:val="(%1)"/>
      <w:numFmt w:val="lowerLetter"/>
      <w:start w:val="2"/>
    </w:lvl>
    <w:lvl w:ilvl="1">
      <w:lvlJc w:val="left"/>
      <w:lvlText w:val="%2"/>
      <w:numFmt w:val="decimal"/>
      <w:start w:val="1"/>
    </w:lvl>
  </w:abstractNum>
  <w:abstractNum w:abstractNumId="78">
    <w:nsid w:val="5F3534A4"/>
    <w:multiLevelType w:val="hybridMultilevel"/>
    <w:lvl w:ilvl="0">
      <w:lvlJc w:val="left"/>
      <w:lvlText w:val="%1"/>
      <w:numFmt w:val="decimal"/>
      <w:start w:val="1"/>
    </w:lvl>
    <w:lvl w:ilvl="1">
      <w:lvlJc w:val="left"/>
      <w:lvlText w:val="%2."/>
      <w:numFmt w:val="decimal"/>
      <w:start w:val="16"/>
    </w:lvl>
  </w:abstractNum>
  <w:abstractNum w:abstractNumId="79">
    <w:nsid w:val="73A1821B"/>
    <w:multiLevelType w:val="hybridMultilevel"/>
    <w:lvl w:ilvl="0">
      <w:lvlJc w:val="left"/>
      <w:lvlText w:val="(%1)"/>
      <w:numFmt w:val="decimal"/>
      <w:start w:val="800"/>
    </w:lvl>
    <w:lvl w:ilvl="1">
      <w:lvlJc w:val="left"/>
      <w:lvlText w:val="%2."/>
      <w:numFmt w:val="decimal"/>
      <w:start w:val="17"/>
    </w:lvl>
  </w:abstractNum>
  <w:abstractNum w:abstractNumId="80">
    <w:nsid w:val="7DE67713"/>
    <w:multiLevelType w:val="hybridMultilevel"/>
    <w:lvl w:ilvl="0">
      <w:lvlJc w:val="left"/>
      <w:lvlText w:val="(%1)"/>
      <w:numFmt w:val="lowerRoman"/>
      <w:start w:val="1"/>
    </w:lvl>
  </w:abstractNum>
  <w:abstractNum w:abstractNumId="81">
    <w:nsid w:val="555C55B5"/>
    <w:multiLevelType w:val="hybridMultilevel"/>
    <w:lvl w:ilvl="0">
      <w:lvlJc w:val="left"/>
      <w:lvlText w:val="-"/>
      <w:numFmt w:val="bullet"/>
      <w:start w:val="1"/>
    </w:lvl>
    <w:lvl w:ilvl="1">
      <w:lvlJc w:val="left"/>
      <w:lvlText w:val="%2"/>
      <w:numFmt w:val="decimal"/>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1)"/>
      <w:numFmt w:val="decimal"/>
      <w:start w:val="1"/>
    </w:lvl>
  </w:abstractNum>
  <w:abstractNum w:abstractNumId="85">
    <w:nsid w:val="71C91298"/>
    <w:multiLevelType w:val="hybridMultilevel"/>
    <w:lvl w:ilvl="0">
      <w:lvlJc w:val="left"/>
      <w:lvlText w:val="(%1)"/>
      <w:numFmt w:val="lowerLetter"/>
      <w:start w:val="2"/>
    </w:lvl>
  </w:abstractNum>
  <w:abstractNum w:abstractNumId="86">
    <w:nsid w:val="9DAF632"/>
    <w:multiLevelType w:val="hybridMultilevel"/>
    <w:lvl w:ilvl="0">
      <w:lvlJc w:val="left"/>
      <w:lvlText w:val="(%1)"/>
      <w:numFmt w:val="lowerLetter"/>
      <w:start w:val="3"/>
    </w:lvl>
  </w:abstractNum>
  <w:abstractNum w:abstractNumId="87">
    <w:nsid w:val="53299938"/>
    <w:multiLevelType w:val="hybridMultilevel"/>
    <w:lvl w:ilvl="0">
      <w:lvlJc w:val="left"/>
      <w:lvlText w:val="---"/>
      <w:numFmt w:val="bullet"/>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decimal"/>
      <w:start w:val="1"/>
    </w:lvl>
    <w:lvl w:ilvl="1">
      <w:lvlJc w:val="left"/>
      <w:lvlText w:val="%2."/>
      <w:numFmt w:val="decimal"/>
      <w:start w:val="1"/>
    </w:lvl>
  </w:abstractNum>
  <w:abstractNum w:abstractNumId="91">
    <w:nsid w:val="59ADEA3D"/>
    <w:multiLevelType w:val="hybridMultilevel"/>
    <w:lvl w:ilvl="0">
      <w:lvlJc w:val="left"/>
      <w:lvlText w:val="%1."/>
      <w:numFmt w:val="decimal"/>
      <w:start w:val="4"/>
    </w:lvl>
    <w:lvl w:ilvl="1">
      <w:lvlJc w:val="left"/>
      <w:lvlText w:val="%2"/>
      <w:numFmt w:val="decimal"/>
      <w:start w:val="1"/>
    </w:lvl>
  </w:abstractNum>
  <w:abstractNum w:abstractNumId="92">
    <w:nsid w:val="288F1A34"/>
    <w:multiLevelType w:val="hybridMultilevel"/>
    <w:lvl w:ilvl="0">
      <w:lvlJc w:val="left"/>
      <w:lvlText w:val="%1."/>
      <w:numFmt w:val="lowerLetter"/>
      <w:start w:val="2"/>
    </w:lvl>
  </w:abstractNum>
  <w:abstractNum w:abstractNumId="93">
    <w:nsid w:val="2A155DBC"/>
    <w:multiLevelType w:val="hybridMultilevel"/>
    <w:lvl w:ilvl="0">
      <w:lvlJc w:val="left"/>
      <w:lvlText w:val="-"/>
      <w:numFmt w:val="bullet"/>
      <w:start w:val="1"/>
    </w:lvl>
    <w:lvl w:ilvl="1">
      <w:lvlJc w:val="left"/>
      <w:lvlText w:val="--"/>
      <w:numFmt w:val="bullet"/>
      <w:start w:val="1"/>
    </w:lvl>
  </w:abstractNum>
  <w:abstractNum w:abstractNumId="94">
    <w:nsid w:val="1D9F6E5F"/>
    <w:multiLevelType w:val="hybridMultilevel"/>
    <w:lvl w:ilvl="0">
      <w:lvlJc w:val="left"/>
      <w:lvlText w:val="%1."/>
      <w:numFmt w:val="decimal"/>
      <w:start w:val="7"/>
    </w:lvl>
  </w:abstractNum>
  <w:abstractNum w:abstractNumId="95">
    <w:nsid w:val="97E1B4E"/>
    <w:multiLevelType w:val="hybridMultilevel"/>
    <w:lvl w:ilvl="0">
      <w:lvlJc w:val="left"/>
      <w:lvlText w:val="%1."/>
      <w:numFmt w:val="decimal"/>
      <w:start w:val="10"/>
    </w:lvl>
  </w:abstractNum>
  <w:abstractNum w:abstractNumId="96">
    <w:nsid w:val="51088277"/>
    <w:multiLevelType w:val="hybridMultilevel"/>
    <w:lvl w:ilvl="0">
      <w:lvlJc w:val="left"/>
      <w:lvlText w:val="(%1)"/>
      <w:numFmt w:val="decimal"/>
      <w:start w:val="1"/>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
      <w:numFmt w:val="bullet"/>
      <w:start w:val="1"/>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1)"/>
      <w:numFmt w:val="decimal"/>
      <w:start w:val="1"/>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
      <w:numFmt w:val="bullet"/>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lvl w:ilvl="1">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decimal"/>
      <w:start w:val="1"/>
    </w:lvl>
  </w:abstractNum>
  <w:abstractNum w:abstractNumId="113">
    <w:nsid w:val="2C27173B"/>
    <w:multiLevelType w:val="hybridMultilevel"/>
    <w:lvl w:ilvl="0">
      <w:lvlJc w:val="left"/>
      <w:lvlText w:val="%1."/>
      <w:numFmt w:val="decimal"/>
      <w:start w:val="10"/>
    </w:lvl>
  </w:abstractNum>
  <w:abstractNum w:abstractNumId="114">
    <w:nsid w:val="4C9B0904"/>
    <w:multiLevelType w:val="hybridMultilevel"/>
    <w:lvl w:ilvl="0">
      <w:lvlJc w:val="left"/>
      <w:lvlText w:val="["/>
      <w:numFmt w:val="bullet"/>
      <w:start w:val="1"/>
    </w:lvl>
  </w:abstractNum>
  <w:abstractNum w:abstractNumId="115">
    <w:nsid w:val="6AA7B75C"/>
    <w:multiLevelType w:val="hybridMultilevel"/>
    <w:lvl w:ilvl="0">
      <w:lvlJc w:val="left"/>
      <w:lvlText w:val="["/>
      <w:numFmt w:val="bullet"/>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2019-12-13T22:26:33Z</dcterms:created>
  <dcterms:modified xsi:type="dcterms:W3CDTF">2019-12-13T22:26:33Z</dcterms:modified>
</cp:coreProperties>
</file>